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AC" w:rsidRPr="00D550AC" w:rsidRDefault="00D550AC" w:rsidP="00B94CB2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50AC" w:rsidRPr="00D550AC" w:rsidRDefault="00D550AC" w:rsidP="00B94CB2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0238466"/>
      <w:r w:rsidRPr="00D550AC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в границах Шпаковского муниципального округа Ставропольского края, утвержденному решением Думы Шпаковского муниципального округа Ставропольского края</w:t>
      </w:r>
    </w:p>
    <w:p w:rsidR="00D550AC" w:rsidRPr="00D550AC" w:rsidRDefault="00D550AC" w:rsidP="00B94CB2">
      <w:pPr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от</w:t>
      </w:r>
      <w:r w:rsidR="002B0718">
        <w:rPr>
          <w:rFonts w:ascii="Times New Roman" w:hAnsi="Times New Roman" w:cs="Times New Roman"/>
          <w:sz w:val="28"/>
          <w:szCs w:val="28"/>
        </w:rPr>
        <w:t xml:space="preserve"> 27 апреля 2022 г. </w:t>
      </w:r>
      <w:r w:rsidRPr="00D550AC">
        <w:rPr>
          <w:rFonts w:ascii="Times New Roman" w:hAnsi="Times New Roman" w:cs="Times New Roman"/>
          <w:sz w:val="28"/>
          <w:szCs w:val="28"/>
        </w:rPr>
        <w:t>№</w:t>
      </w:r>
      <w:r w:rsidR="002B0718">
        <w:rPr>
          <w:rFonts w:ascii="Times New Roman" w:hAnsi="Times New Roman" w:cs="Times New Roman"/>
          <w:sz w:val="28"/>
          <w:szCs w:val="28"/>
        </w:rPr>
        <w:t xml:space="preserve"> 351</w:t>
      </w:r>
    </w:p>
    <w:bookmarkEnd w:id="0"/>
    <w:p w:rsidR="00D550AC" w:rsidRPr="00D550AC" w:rsidRDefault="00D550AC" w:rsidP="002B0718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D550AC" w:rsidRPr="00D550AC" w:rsidRDefault="00D550AC" w:rsidP="002B071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550AC" w:rsidRPr="00D550AC" w:rsidRDefault="00D550AC" w:rsidP="002B071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exac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exac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и их целевые значения, индикативные показатели в сфере муниципального контроля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exact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1. Ключевые показатели муниципального контроля и их целевые значения: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7"/>
        <w:gridCol w:w="2757"/>
      </w:tblGrid>
      <w:tr w:rsidR="00D550AC" w:rsidRPr="00D550AC" w:rsidTr="00DE6CEC">
        <w:tc>
          <w:tcPr>
            <w:tcW w:w="6799" w:type="dxa"/>
          </w:tcPr>
          <w:p w:rsidR="00D550AC" w:rsidRPr="00D550AC" w:rsidRDefault="00D550AC" w:rsidP="00D5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AC" w:rsidRPr="00D550AC" w:rsidRDefault="00D550AC" w:rsidP="00D5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C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  <w:p w:rsidR="00D550AC" w:rsidRPr="00D550AC" w:rsidRDefault="00D550AC" w:rsidP="00D5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550AC" w:rsidRPr="00D550AC" w:rsidRDefault="00D550AC" w:rsidP="00D5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AC" w:rsidRPr="00D550AC" w:rsidRDefault="00D550AC" w:rsidP="00D5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C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D550AC" w:rsidRPr="00D550AC" w:rsidTr="00DE6CEC">
        <w:tc>
          <w:tcPr>
            <w:tcW w:w="6799" w:type="dxa"/>
          </w:tcPr>
          <w:p w:rsidR="00D550AC" w:rsidRPr="00D550AC" w:rsidRDefault="00D550AC" w:rsidP="00D5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C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 (%)</w:t>
            </w:r>
          </w:p>
          <w:p w:rsidR="00D550AC" w:rsidRPr="00D550AC" w:rsidRDefault="00D550AC" w:rsidP="00D5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550AC" w:rsidRPr="00D550AC" w:rsidRDefault="00D550AC" w:rsidP="00D5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550AC" w:rsidRPr="00D550AC" w:rsidTr="00DE6CEC">
        <w:tc>
          <w:tcPr>
            <w:tcW w:w="6799" w:type="dxa"/>
          </w:tcPr>
          <w:p w:rsidR="00D550AC" w:rsidRPr="00D550AC" w:rsidRDefault="00D550AC" w:rsidP="00D5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C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уполномоченного органа и (или) его должностных лиц при проведении контрольных мероприятий от общего количества поступивших жалоб (%)</w:t>
            </w:r>
          </w:p>
          <w:p w:rsidR="00D550AC" w:rsidRPr="00D550AC" w:rsidRDefault="00D550AC" w:rsidP="00D5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550AC" w:rsidRPr="00D550AC" w:rsidRDefault="00D550AC" w:rsidP="00D5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50AC" w:rsidRPr="00D550AC" w:rsidTr="00DE6CEC">
        <w:tc>
          <w:tcPr>
            <w:tcW w:w="6799" w:type="dxa"/>
          </w:tcPr>
          <w:p w:rsidR="00D550AC" w:rsidRPr="00D550AC" w:rsidRDefault="00D550AC" w:rsidP="00D5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C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уполномоченным органом и (или) судом, от общего количества решений (%)</w:t>
            </w:r>
          </w:p>
          <w:p w:rsidR="00D550AC" w:rsidRPr="00D550AC" w:rsidRDefault="00D550AC" w:rsidP="00D5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550AC" w:rsidRPr="00D550AC" w:rsidRDefault="00D550AC" w:rsidP="00D5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50AC" w:rsidRPr="00D550AC" w:rsidTr="00DE6CEC">
        <w:tc>
          <w:tcPr>
            <w:tcW w:w="6799" w:type="dxa"/>
          </w:tcPr>
          <w:p w:rsidR="00D550AC" w:rsidRPr="00D550AC" w:rsidRDefault="00D550AC" w:rsidP="00D5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C">
              <w:rPr>
                <w:rFonts w:ascii="Times New Roman" w:hAnsi="Times New Roman" w:cs="Times New Roman"/>
                <w:sz w:val="28"/>
                <w:szCs w:val="28"/>
              </w:rPr>
              <w:t>Доля не устраненных нарушений обязательных требований законодательства (%)</w:t>
            </w:r>
          </w:p>
        </w:tc>
        <w:tc>
          <w:tcPr>
            <w:tcW w:w="2830" w:type="dxa"/>
          </w:tcPr>
          <w:p w:rsidR="00D550AC" w:rsidRPr="00D550AC" w:rsidRDefault="00D550AC" w:rsidP="00D5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2. Индикативные показатели муниципального контроля: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1) количество обращений граждан и организаций о нарушении обязательных требований, поступивших в уполномоченный орган (указать количественные значения);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2) количество проведенных уполномоченным органом внеплановых контрольных мероприятий (указать количественные значения);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lastRenderedPageBreak/>
        <w:t>3) количество принятых органами прокуратуры решений о согласовании проведения уполномоченным органом внепланового контрольного мероприятия (указать количественные значения);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4) количество выявленных уполномоченным органом нарушений обязательных требований (указать количественные значения);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 (указать количественные значения);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7) количество выданных уполномоченным органом предписаний об устранении нарушений обязательных требований (указать количественные значения).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окр</w:t>
      </w:r>
      <w:r w:rsidR="003B5D46">
        <w:rPr>
          <w:rFonts w:ascii="Times New Roman" w:hAnsi="Times New Roman" w:cs="Times New Roman"/>
          <w:sz w:val="28"/>
          <w:szCs w:val="28"/>
        </w:rPr>
        <w:t>уга Ставропольского края</w:t>
      </w:r>
      <w:r w:rsidR="003B5D46">
        <w:rPr>
          <w:rFonts w:ascii="Times New Roman" w:hAnsi="Times New Roman" w:cs="Times New Roman"/>
          <w:sz w:val="28"/>
          <w:szCs w:val="28"/>
        </w:rPr>
        <w:tab/>
      </w:r>
      <w:r w:rsidR="003B5D46">
        <w:rPr>
          <w:rFonts w:ascii="Times New Roman" w:hAnsi="Times New Roman" w:cs="Times New Roman"/>
          <w:sz w:val="28"/>
          <w:szCs w:val="28"/>
        </w:rPr>
        <w:tab/>
      </w:r>
      <w:r w:rsidR="003B5D46">
        <w:rPr>
          <w:rFonts w:ascii="Times New Roman" w:hAnsi="Times New Roman" w:cs="Times New Roman"/>
          <w:sz w:val="28"/>
          <w:szCs w:val="28"/>
        </w:rPr>
        <w:tab/>
      </w:r>
      <w:r w:rsidR="003B5D46">
        <w:rPr>
          <w:rFonts w:ascii="Times New Roman" w:hAnsi="Times New Roman" w:cs="Times New Roman"/>
          <w:sz w:val="28"/>
          <w:szCs w:val="28"/>
        </w:rPr>
        <w:tab/>
      </w:r>
      <w:r w:rsidR="003B5D46">
        <w:rPr>
          <w:rFonts w:ascii="Times New Roman" w:hAnsi="Times New Roman" w:cs="Times New Roman"/>
          <w:sz w:val="28"/>
          <w:szCs w:val="28"/>
        </w:rPr>
        <w:tab/>
      </w:r>
      <w:r w:rsidR="003B5D4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D550AC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:rsidR="00D550AC" w:rsidRPr="00D550AC" w:rsidRDefault="00D550AC" w:rsidP="003B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AC" w:rsidRPr="00D550AC" w:rsidRDefault="00D550AC" w:rsidP="003B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AC" w:rsidRPr="00D550AC" w:rsidRDefault="00D550AC" w:rsidP="003B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550AC" w:rsidRPr="00D550AC" w:rsidRDefault="00D550AC" w:rsidP="00D550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0AC">
        <w:rPr>
          <w:rFonts w:ascii="Times New Roman" w:hAnsi="Times New Roman" w:cs="Times New Roman"/>
          <w:sz w:val="28"/>
          <w:szCs w:val="28"/>
        </w:rPr>
        <w:t>Ста</w:t>
      </w:r>
      <w:r w:rsidR="003B5D46">
        <w:rPr>
          <w:rFonts w:ascii="Times New Roman" w:hAnsi="Times New Roman" w:cs="Times New Roman"/>
          <w:sz w:val="28"/>
          <w:szCs w:val="28"/>
        </w:rPr>
        <w:t>вропольского края</w:t>
      </w:r>
      <w:r w:rsidR="003B5D46">
        <w:rPr>
          <w:rFonts w:ascii="Times New Roman" w:hAnsi="Times New Roman" w:cs="Times New Roman"/>
          <w:sz w:val="28"/>
          <w:szCs w:val="28"/>
        </w:rPr>
        <w:tab/>
      </w:r>
      <w:r w:rsidR="003B5D46">
        <w:rPr>
          <w:rFonts w:ascii="Times New Roman" w:hAnsi="Times New Roman" w:cs="Times New Roman"/>
          <w:sz w:val="28"/>
          <w:szCs w:val="28"/>
        </w:rPr>
        <w:tab/>
      </w:r>
      <w:r w:rsidR="003B5D46">
        <w:rPr>
          <w:rFonts w:ascii="Times New Roman" w:hAnsi="Times New Roman" w:cs="Times New Roman"/>
          <w:sz w:val="28"/>
          <w:szCs w:val="28"/>
        </w:rPr>
        <w:tab/>
      </w:r>
      <w:r w:rsidR="003B5D46">
        <w:rPr>
          <w:rFonts w:ascii="Times New Roman" w:hAnsi="Times New Roman" w:cs="Times New Roman"/>
          <w:sz w:val="28"/>
          <w:szCs w:val="28"/>
        </w:rPr>
        <w:tab/>
      </w:r>
      <w:r w:rsidR="003B5D46">
        <w:rPr>
          <w:rFonts w:ascii="Times New Roman" w:hAnsi="Times New Roman" w:cs="Times New Roman"/>
          <w:sz w:val="28"/>
          <w:szCs w:val="28"/>
        </w:rPr>
        <w:tab/>
      </w:r>
      <w:r w:rsidR="003B5D46">
        <w:rPr>
          <w:rFonts w:ascii="Times New Roman" w:hAnsi="Times New Roman" w:cs="Times New Roman"/>
          <w:sz w:val="28"/>
          <w:szCs w:val="28"/>
        </w:rPr>
        <w:tab/>
      </w:r>
      <w:r w:rsidR="003B5D46">
        <w:rPr>
          <w:rFonts w:ascii="Times New Roman" w:hAnsi="Times New Roman" w:cs="Times New Roman"/>
          <w:sz w:val="28"/>
          <w:szCs w:val="28"/>
        </w:rPr>
        <w:tab/>
      </w:r>
      <w:r w:rsidR="003B5D46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D550AC">
        <w:rPr>
          <w:rFonts w:ascii="Times New Roman" w:hAnsi="Times New Roman" w:cs="Times New Roman"/>
          <w:sz w:val="28"/>
          <w:szCs w:val="28"/>
        </w:rPr>
        <w:t>И.В.Серов</w:t>
      </w:r>
      <w:proofErr w:type="spellEnd"/>
    </w:p>
    <w:sectPr w:rsidR="00D550AC" w:rsidRPr="00D550AC" w:rsidSect="003B5D46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62" w:rsidRDefault="00495562" w:rsidP="00490401">
      <w:pPr>
        <w:spacing w:after="0" w:line="240" w:lineRule="auto"/>
      </w:pPr>
      <w:r>
        <w:separator/>
      </w:r>
    </w:p>
  </w:endnote>
  <w:endnote w:type="continuationSeparator" w:id="0">
    <w:p w:rsidR="00495562" w:rsidRDefault="00495562" w:rsidP="0049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62" w:rsidRDefault="00495562" w:rsidP="00490401">
      <w:pPr>
        <w:spacing w:after="0" w:line="240" w:lineRule="auto"/>
      </w:pPr>
      <w:r>
        <w:separator/>
      </w:r>
    </w:p>
  </w:footnote>
  <w:footnote w:type="continuationSeparator" w:id="0">
    <w:p w:rsidR="00495562" w:rsidRDefault="00495562" w:rsidP="0049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60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0401" w:rsidRPr="00490401" w:rsidRDefault="0049040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04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04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04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C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04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0401" w:rsidRDefault="004904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AC"/>
    <w:rsid w:val="0019399D"/>
    <w:rsid w:val="002B0718"/>
    <w:rsid w:val="003B5D46"/>
    <w:rsid w:val="00490401"/>
    <w:rsid w:val="00495562"/>
    <w:rsid w:val="00722A1D"/>
    <w:rsid w:val="00B94CB2"/>
    <w:rsid w:val="00D550AC"/>
    <w:rsid w:val="00E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D166-B926-446D-AEF2-C7355320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401"/>
  </w:style>
  <w:style w:type="paragraph" w:styleId="a6">
    <w:name w:val="footer"/>
    <w:basedOn w:val="a"/>
    <w:link w:val="a7"/>
    <w:uiPriority w:val="99"/>
    <w:unhideWhenUsed/>
    <w:rsid w:val="004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DUMA-1</cp:lastModifiedBy>
  <cp:revision>4</cp:revision>
  <cp:lastPrinted>2022-04-07T12:50:00Z</cp:lastPrinted>
  <dcterms:created xsi:type="dcterms:W3CDTF">2022-04-15T06:43:00Z</dcterms:created>
  <dcterms:modified xsi:type="dcterms:W3CDTF">2022-04-15T06:45:00Z</dcterms:modified>
</cp:coreProperties>
</file>