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04" w:rsidRPr="00903BFD" w:rsidRDefault="00303B04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3B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</w:p>
    <w:p w:rsidR="00303B04" w:rsidRPr="00903BFD" w:rsidRDefault="00303B04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3B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ШПАКОВСКОГО МУНИЦИПАЛЬНОГО РАЙОНА </w:t>
      </w:r>
    </w:p>
    <w:p w:rsidR="00303B04" w:rsidRPr="00903BFD" w:rsidRDefault="00303B04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3B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СТАВРОПОЛЬСКОГО КРАЯ </w:t>
      </w:r>
      <w:r w:rsidR="00903BFD" w:rsidRPr="00903B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303B04" w:rsidRPr="008516A2" w:rsidRDefault="00303B04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04" w:rsidRDefault="00903BFD" w:rsidP="00903B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 Ш Е Н И Е</w:t>
      </w:r>
    </w:p>
    <w:p w:rsidR="00903BFD" w:rsidRPr="008516A2" w:rsidRDefault="00903BFD" w:rsidP="00903B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03B04" w:rsidRPr="008516A2" w:rsidRDefault="00903BFD" w:rsidP="00903BFD">
      <w:pPr>
        <w:widowControl w:val="0"/>
        <w:tabs>
          <w:tab w:val="left" w:pos="68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декабря 2017 года                     </w:t>
      </w:r>
      <w:r w:rsidR="00303B04" w:rsidRPr="008516A2">
        <w:rPr>
          <w:rFonts w:ascii="Times New Roman" w:eastAsia="Times New Roman" w:hAnsi="Times New Roman"/>
          <w:sz w:val="28"/>
          <w:szCs w:val="28"/>
          <w:lang w:eastAsia="ru-RU"/>
        </w:rPr>
        <w:t>г.Михайловск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№ </w:t>
      </w:r>
      <w:r w:rsidR="00B87EC4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303B04" w:rsidRPr="008516A2" w:rsidRDefault="00303B04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04" w:rsidRDefault="00C87B8C" w:rsidP="00903BF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 исполнении</w:t>
      </w:r>
      <w:r w:rsidR="00CF2C7E" w:rsidRPr="00CF2C7E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муниципальной программы Шпаковского муниципального района Ставропольского края «Развитие культуры и реализация молодежной политики в Шпаковском муниципальном районе на 2014-2017 годы</w:t>
      </w:r>
    </w:p>
    <w:p w:rsidR="00EA39CE" w:rsidRDefault="00EA39CE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3BFD" w:rsidRDefault="00903BFD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3B04" w:rsidRPr="008516A2" w:rsidRDefault="00303B04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r w:rsidR="00903BF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06 октября 2003 года </w:t>
      </w:r>
      <w:r w:rsidR="0026011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самоуправления»</w:t>
      </w:r>
      <w:r w:rsidRPr="008516A2">
        <w:rPr>
          <w:rFonts w:ascii="Times New Roman" w:hAnsi="Times New Roman"/>
          <w:sz w:val="28"/>
          <w:szCs w:val="28"/>
        </w:rPr>
        <w:t>,</w:t>
      </w:r>
      <w:r w:rsidR="00CF2C7E" w:rsidRPr="00CF2C7E">
        <w:t xml:space="preserve"> </w:t>
      </w:r>
      <w:r w:rsidR="00CF2C7E" w:rsidRPr="00CF2C7E">
        <w:rPr>
          <w:rFonts w:ascii="Times New Roman" w:hAnsi="Times New Roman"/>
          <w:sz w:val="28"/>
          <w:szCs w:val="28"/>
        </w:rPr>
        <w:t>Закон</w:t>
      </w:r>
      <w:r w:rsidR="00CF2C7E">
        <w:rPr>
          <w:rFonts w:ascii="Times New Roman" w:hAnsi="Times New Roman"/>
          <w:sz w:val="28"/>
          <w:szCs w:val="28"/>
        </w:rPr>
        <w:t>ом</w:t>
      </w:r>
      <w:r w:rsidR="00CF2C7E" w:rsidRPr="00CF2C7E">
        <w:rPr>
          <w:rFonts w:ascii="Times New Roman" w:hAnsi="Times New Roman"/>
          <w:sz w:val="28"/>
          <w:szCs w:val="28"/>
        </w:rPr>
        <w:t xml:space="preserve"> Ставропольского края от 28 июля 2005 года № 40-кз «О молодёжной политике в Ставропольском крае»</w:t>
      </w:r>
      <w:r w:rsidR="00CF2C7E">
        <w:rPr>
          <w:rFonts w:ascii="Times New Roman" w:hAnsi="Times New Roman"/>
          <w:sz w:val="28"/>
          <w:szCs w:val="28"/>
        </w:rPr>
        <w:t xml:space="preserve">, </w:t>
      </w:r>
      <w:r w:rsidR="00CF2C7E" w:rsidRPr="00CF2C7E">
        <w:rPr>
          <w:rFonts w:ascii="Times New Roman" w:hAnsi="Times New Roman"/>
          <w:sz w:val="28"/>
          <w:szCs w:val="28"/>
        </w:rPr>
        <w:t>постановление</w:t>
      </w:r>
      <w:r w:rsidR="00CF2C7E">
        <w:rPr>
          <w:rFonts w:ascii="Times New Roman" w:hAnsi="Times New Roman"/>
          <w:sz w:val="28"/>
          <w:szCs w:val="28"/>
        </w:rPr>
        <w:t>м</w:t>
      </w:r>
      <w:r w:rsidR="00CF2C7E" w:rsidRPr="00CF2C7E">
        <w:rPr>
          <w:rFonts w:ascii="Times New Roman" w:hAnsi="Times New Roman"/>
          <w:sz w:val="28"/>
          <w:szCs w:val="28"/>
        </w:rPr>
        <w:t xml:space="preserve"> администрации Шпаковского муниципального района Ставропольского края от 10.09.2013 года № 630 «Об утверждении  Порядка разработки и реализации муниципальных программ и ведомственных целевых программ Шпаковского муниципального района Ставропольского края»</w:t>
      </w:r>
      <w:r w:rsidR="00CF2C7E">
        <w:rPr>
          <w:rFonts w:ascii="Times New Roman" w:hAnsi="Times New Roman"/>
          <w:sz w:val="28"/>
          <w:szCs w:val="28"/>
        </w:rPr>
        <w:t xml:space="preserve">, </w:t>
      </w:r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516A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овет Шпаковского муниципальн</w:t>
      </w:r>
      <w:r w:rsidR="00C87B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ого района Ставропольского края.</w:t>
      </w:r>
    </w:p>
    <w:p w:rsidR="00EA39CE" w:rsidRPr="00903BFD" w:rsidRDefault="00EA39CE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EA39CE" w:rsidRPr="00903BFD" w:rsidRDefault="00303B04" w:rsidP="00903B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903BF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303B04" w:rsidRPr="00903BFD" w:rsidRDefault="00303B04" w:rsidP="00903B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303B04" w:rsidRDefault="00303B04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B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022BF" w:rsidRPr="00903B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03BFD">
        <w:rPr>
          <w:rFonts w:ascii="Times New Roman" w:eastAsia="Times New Roman" w:hAnsi="Times New Roman"/>
          <w:sz w:val="28"/>
          <w:szCs w:val="28"/>
          <w:lang w:eastAsia="ru-RU"/>
        </w:rPr>
        <w:t>нформацию</w:t>
      </w:r>
      <w:r w:rsidR="00D538C2" w:rsidRPr="00903BF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87B8C" w:rsidRPr="00903BFD">
        <w:rPr>
          <w:rFonts w:ascii="Times New Roman" w:eastAsia="Times New Roman" w:hAnsi="Times New Roman"/>
          <w:sz w:val="28"/>
          <w:szCs w:val="28"/>
          <w:lang w:eastAsia="ru-RU"/>
        </w:rPr>
        <w:t>Об исполнении муниципальной программы Шпаковского муниципального района Ставропольского края «Развитие культуры и реализация молодежной политики в Шпаковском муниципальном районе на 2014-2017 годы»</w:t>
      </w:r>
      <w:r w:rsidR="00D538C2" w:rsidRPr="00903BF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03BFD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сведению.</w:t>
      </w:r>
    </w:p>
    <w:p w:rsidR="00260115" w:rsidRPr="00903BFD" w:rsidRDefault="00260115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9CE" w:rsidRPr="00903BFD" w:rsidRDefault="00EA39CE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BFD">
        <w:rPr>
          <w:rFonts w:ascii="Times New Roman" w:eastAsia="Times New Roman" w:hAnsi="Times New Roman"/>
          <w:sz w:val="28"/>
          <w:szCs w:val="28"/>
          <w:lang w:eastAsia="ru-RU"/>
        </w:rPr>
        <w:t>2.Отделу культуры администрации Шпаковского муниципальной района Ставропольского края:</w:t>
      </w:r>
    </w:p>
    <w:p w:rsidR="00EA39CE" w:rsidRPr="00903BFD" w:rsidRDefault="00EA39CE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BFD">
        <w:rPr>
          <w:rFonts w:ascii="Times New Roman" w:eastAsia="Times New Roman" w:hAnsi="Times New Roman"/>
          <w:sz w:val="28"/>
          <w:szCs w:val="28"/>
          <w:lang w:eastAsia="ru-RU"/>
        </w:rPr>
        <w:t>2.1.Обеспечить своевременное освоение средств, выделенных из бюджетов Ставропольского края и Шпаковского муниципального района на комплектование библиотечных фондов.</w:t>
      </w:r>
    </w:p>
    <w:p w:rsidR="00303B04" w:rsidRPr="00903BFD" w:rsidRDefault="00EA39CE" w:rsidP="00903B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BFD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C87B8C" w:rsidRPr="00903BFD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r w:rsidRPr="00903BFD">
        <w:rPr>
          <w:rFonts w:ascii="Times New Roman" w:eastAsia="Times New Roman" w:hAnsi="Times New Roman"/>
          <w:sz w:val="28"/>
          <w:szCs w:val="28"/>
          <w:lang w:eastAsia="ru-RU"/>
        </w:rPr>
        <w:t xml:space="preserve">силить </w:t>
      </w:r>
      <w:proofErr w:type="gramStart"/>
      <w:r w:rsidRPr="00903BF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396A50" w:rsidRPr="00903BF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396A50" w:rsidRPr="00903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BFD">
        <w:rPr>
          <w:rFonts w:ascii="Times New Roman" w:eastAsia="Times New Roman" w:hAnsi="Times New Roman"/>
          <w:sz w:val="28"/>
          <w:szCs w:val="28"/>
          <w:lang w:eastAsia="ru-RU"/>
        </w:rPr>
        <w:t>своевременн</w:t>
      </w:r>
      <w:r w:rsidR="00396A50" w:rsidRPr="00903BF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03BFD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</w:t>
      </w:r>
      <w:r w:rsidR="00396A50" w:rsidRPr="00903BFD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03BF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 выделенных на реализацию муниципальной программы</w:t>
      </w:r>
      <w:r w:rsidRPr="00903BFD">
        <w:rPr>
          <w:sz w:val="28"/>
          <w:szCs w:val="28"/>
        </w:rPr>
        <w:t xml:space="preserve"> </w:t>
      </w:r>
      <w:r w:rsidRPr="00903BFD">
        <w:rPr>
          <w:rFonts w:ascii="Times New Roman" w:eastAsia="Times New Roman" w:hAnsi="Times New Roman"/>
          <w:sz w:val="28"/>
          <w:szCs w:val="28"/>
          <w:lang w:eastAsia="ru-RU"/>
        </w:rPr>
        <w:t>Шпаковского муниципального района Ставропольского края «Развитие культуры и реализация молодежной политики в Шпаковском муниципальном районе на 2014-2017 годы»</w:t>
      </w:r>
    </w:p>
    <w:p w:rsidR="00260115" w:rsidRDefault="00260115" w:rsidP="00903B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03B04" w:rsidRPr="008B6874" w:rsidRDefault="00EA39CE" w:rsidP="00903B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03BF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</w:t>
      </w:r>
      <w:r w:rsidR="00303B04" w:rsidRPr="008B68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.Настоящее решение вступает в силу со дня его принятия.</w:t>
      </w:r>
    </w:p>
    <w:p w:rsidR="00303B04" w:rsidRDefault="00303B04" w:rsidP="00066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FD" w:rsidRDefault="00903BFD" w:rsidP="00066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FD" w:rsidRDefault="00EA39CE" w:rsidP="00903BF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83599">
        <w:rPr>
          <w:rFonts w:ascii="Times New Roman" w:eastAsia="Times New Roman" w:hAnsi="Times New Roman"/>
          <w:sz w:val="28"/>
          <w:szCs w:val="28"/>
          <w:lang w:eastAsia="ru-RU"/>
        </w:rPr>
        <w:t>редседатель</w:t>
      </w:r>
      <w:r w:rsidR="00903B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</w:p>
    <w:p w:rsidR="009E2A2E" w:rsidRDefault="00903BFD" w:rsidP="00903BF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Шпаковского муниципального</w:t>
      </w:r>
    </w:p>
    <w:p w:rsidR="00303B04" w:rsidRDefault="007D4758" w:rsidP="00903BF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03B04" w:rsidRPr="008516A2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 w:rsidR="009E2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B04" w:rsidRPr="008516A2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="00066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3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proofErr w:type="spellStart"/>
      <w:r w:rsidR="00066357">
        <w:rPr>
          <w:rFonts w:ascii="Times New Roman" w:eastAsia="Times New Roman" w:hAnsi="Times New Roman"/>
          <w:sz w:val="28"/>
          <w:szCs w:val="28"/>
          <w:lang w:eastAsia="ru-RU"/>
        </w:rPr>
        <w:t>В.Ф.</w:t>
      </w:r>
      <w:r w:rsidR="00C87B8C">
        <w:rPr>
          <w:rFonts w:ascii="Times New Roman" w:eastAsia="Times New Roman" w:hAnsi="Times New Roman"/>
          <w:sz w:val="28"/>
          <w:szCs w:val="28"/>
          <w:lang w:eastAsia="ru-RU"/>
        </w:rPr>
        <w:t>Букреев</w:t>
      </w:r>
      <w:proofErr w:type="spellEnd"/>
    </w:p>
    <w:p w:rsidR="00F00B87" w:rsidRPr="006A4E70" w:rsidRDefault="00F00B87" w:rsidP="00F00B87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F00B87" w:rsidRPr="006A4E70" w:rsidRDefault="00F00B87" w:rsidP="00F00B87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6A4E70">
        <w:rPr>
          <w:rFonts w:ascii="Times New Roman" w:hAnsi="Times New Roman" w:cs="Times New Roman"/>
          <w:sz w:val="28"/>
          <w:szCs w:val="28"/>
        </w:rPr>
        <w:t>муниципальной программы Шпаковского муниципального района Ставропольского края «Развитие культуры и реализация молодежной политики в Шпаковском муниципальном районе на 2014-2017 годы»</w:t>
      </w:r>
    </w:p>
    <w:p w:rsidR="00F00B87" w:rsidRPr="006A4E70" w:rsidRDefault="00F00B87" w:rsidP="00F00B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E70">
        <w:rPr>
          <w:rFonts w:ascii="Times New Roman" w:hAnsi="Times New Roman" w:cs="Times New Roman"/>
          <w:sz w:val="28"/>
          <w:szCs w:val="28"/>
        </w:rPr>
        <w:t>Муниципальная программа Шпаковского муниципального района Ставропольского края «Развитие культуры и реализация молодежной политики в Шпаковском муниципальном районе на 2014-2017 годы» (далее - Программа) была утверждена постановлением администрации Шпаковского муниципального района Ставропольского края от 15.10.2013 №759 «Об утверждении муниципальной программы Шпаковского муниципального района Ставропольского края «Развитие культуры и реализация молодежной политики в Шпаковском муниципальном районе на 2014-2016 годы» (с изменениями, внесенными постановлениями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 xml:space="preserve"> администрации Шпаковского муниципального района Ставропольского края от 19.05.2014 №420, от 02.12.2014 №1035, от 18.05.2015 №386, от 18.12.2015 №1032, от 18.12.2015 №1033, </w:t>
      </w:r>
      <w:proofErr w:type="gramStart"/>
      <w:r w:rsidRPr="006A4E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 xml:space="preserve"> 20.06.2016 №533, от </w:t>
      </w:r>
      <w:r w:rsidRPr="006A4E70">
        <w:rPr>
          <w:rStyle w:val="FontStyle17"/>
          <w:sz w:val="28"/>
          <w:szCs w:val="28"/>
        </w:rPr>
        <w:t>26.12.2016 № 1379</w:t>
      </w:r>
      <w:r w:rsidRPr="006A4E70">
        <w:rPr>
          <w:rFonts w:ascii="Times New Roman" w:hAnsi="Times New Roman" w:cs="Times New Roman"/>
          <w:sz w:val="28"/>
          <w:szCs w:val="28"/>
        </w:rPr>
        <w:t>).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E70">
        <w:rPr>
          <w:rFonts w:ascii="Times New Roman" w:hAnsi="Times New Roman" w:cs="Times New Roman"/>
          <w:sz w:val="28"/>
          <w:szCs w:val="28"/>
        </w:rPr>
        <w:t>Программа направлена на достижение целей и решение задач муниципальной культурной политики: формирование единого культурного пространства на территории Шпаковского района, создание равных возможностей для доступа населения района к культурным ценностям, создание условий для сохранения культурного пространства и устойчивого развития культурного потенциала населения района; сокращение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дифференциации</w:t>
      </w:r>
      <w:r w:rsidRPr="006A4E70">
        <w:rPr>
          <w:rFonts w:ascii="Times New Roman" w:hAnsi="Times New Roman" w:cs="Times New Roman"/>
          <w:sz w:val="28"/>
          <w:szCs w:val="28"/>
        </w:rPr>
        <w:t xml:space="preserve"> в получении населением ра</w:t>
      </w:r>
      <w:r>
        <w:rPr>
          <w:rFonts w:ascii="Times New Roman" w:hAnsi="Times New Roman" w:cs="Times New Roman"/>
          <w:sz w:val="28"/>
          <w:szCs w:val="28"/>
        </w:rPr>
        <w:t>йона культурно-досуговых услуг.</w:t>
      </w:r>
      <w:proofErr w:type="gramEnd"/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Общий объем фактического финансирования Программы на 2017 год составляет 36481,046 тыс. рублей за счет средств бюджета 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Реализация Программы осущес</w:t>
      </w:r>
      <w:r>
        <w:rPr>
          <w:rFonts w:ascii="Times New Roman" w:hAnsi="Times New Roman" w:cs="Times New Roman"/>
          <w:sz w:val="28"/>
          <w:szCs w:val="28"/>
        </w:rPr>
        <w:t>твляется по следующим разделам: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4E70">
        <w:rPr>
          <w:rFonts w:ascii="Times New Roman" w:hAnsi="Times New Roman" w:cs="Times New Roman"/>
          <w:sz w:val="28"/>
          <w:szCs w:val="28"/>
        </w:rPr>
        <w:t>обеспечение развития сферы культуры, искусства и молодежной политики;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4E70">
        <w:rPr>
          <w:rFonts w:ascii="Times New Roman" w:hAnsi="Times New Roman" w:cs="Times New Roman"/>
          <w:sz w:val="28"/>
          <w:szCs w:val="28"/>
        </w:rPr>
        <w:t>сохранение и развитие культуры в Шпаковском муниципальном районе.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Все плановые мероприятия прошли без нарушений сроков и условий проведения. 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Кассовое исполнение по мероприятиям Программы на 1 ноября 2017 года составило 33 644,505 тыс. рублей.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Реализация дополнительных образовательных программ и дополнительных предпрофессиональных общеобразовательных программ в области искусства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- 18 685,58 руб.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2016год – 19 618,156 тыс. рублей,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Реализация молодёжной политики в Шпаковском м</w:t>
      </w:r>
      <w:r>
        <w:rPr>
          <w:rFonts w:ascii="Times New Roman" w:hAnsi="Times New Roman" w:cs="Times New Roman"/>
          <w:sz w:val="28"/>
          <w:szCs w:val="28"/>
        </w:rPr>
        <w:t>униципальном районе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4E70">
        <w:rPr>
          <w:rFonts w:ascii="Times New Roman" w:hAnsi="Times New Roman" w:cs="Times New Roman"/>
          <w:sz w:val="28"/>
          <w:szCs w:val="28"/>
        </w:rPr>
        <w:t>2017 году – 2 405,582 тыс. рублей,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lastRenderedPageBreak/>
        <w:t>2016 году – 2 372,952 тыс. рублей,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Реализация методического, информационного, аналитического обеспечения и координация сохранения нематериального культурного наследия культу</w:t>
      </w:r>
      <w:r>
        <w:rPr>
          <w:rFonts w:ascii="Times New Roman" w:hAnsi="Times New Roman" w:cs="Times New Roman"/>
          <w:sz w:val="28"/>
          <w:szCs w:val="28"/>
        </w:rPr>
        <w:t>рно-досуговых учреждений района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2017 год -</w:t>
      </w:r>
      <w:r>
        <w:rPr>
          <w:rFonts w:ascii="Times New Roman" w:hAnsi="Times New Roman" w:cs="Times New Roman"/>
          <w:sz w:val="28"/>
          <w:szCs w:val="28"/>
        </w:rPr>
        <w:t xml:space="preserve"> 1 277,068 тыс. рублей,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4E70">
        <w:rPr>
          <w:rFonts w:ascii="Times New Roman" w:hAnsi="Times New Roman" w:cs="Times New Roman"/>
          <w:sz w:val="28"/>
          <w:szCs w:val="28"/>
        </w:rPr>
        <w:t>2016 год – 1 121,245 тыс. рублей,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Организация культурного обслуживания населения пос</w:t>
      </w:r>
      <w:r>
        <w:rPr>
          <w:rFonts w:ascii="Times New Roman" w:hAnsi="Times New Roman" w:cs="Times New Roman"/>
          <w:sz w:val="28"/>
          <w:szCs w:val="28"/>
        </w:rPr>
        <w:t>редством проведения мероприятий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2017 год – 1 407,276тыс. рублей, 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2016 год – 891,256 тыс. рублей,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Развитие и модернизация информационно библиотечного обслуживан</w:t>
      </w:r>
      <w:r>
        <w:rPr>
          <w:rFonts w:ascii="Times New Roman" w:hAnsi="Times New Roman" w:cs="Times New Roman"/>
          <w:sz w:val="28"/>
          <w:szCs w:val="28"/>
        </w:rPr>
        <w:t>ия населения Шпаковского района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4E70">
        <w:rPr>
          <w:rFonts w:ascii="Times New Roman" w:hAnsi="Times New Roman" w:cs="Times New Roman"/>
          <w:sz w:val="28"/>
          <w:szCs w:val="28"/>
        </w:rPr>
        <w:t>в 2017 году – 646,907 тыс. рублей,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4E70">
        <w:rPr>
          <w:rFonts w:ascii="Times New Roman" w:hAnsi="Times New Roman" w:cs="Times New Roman"/>
          <w:sz w:val="28"/>
          <w:szCs w:val="28"/>
        </w:rPr>
        <w:t>в 2016 году – 801,57 тыс. рублей.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Реализация полномочий по библиотечному обслуживанию населения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2017 год – 9 222,09 тыс. рублей,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2016 год – 9 122,09 тыс. рублей 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по следующим направлениям.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1.Реализация дополнительных образовательных программ и дополнительных предпрофессиональных общеобразовательных программ в области искусства.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В ходе реализации Программы результаты позволяют повысить степень удовлетворения культурных потребностей жителей района, улучшать показатели деятельности муниципальных образовательных учреждений дополнительного образования детей.</w:t>
      </w:r>
      <w:r w:rsidRPr="006A4E70">
        <w:t xml:space="preserve"> </w:t>
      </w:r>
      <w:r w:rsidRPr="006A4E70">
        <w:rPr>
          <w:rFonts w:ascii="Times New Roman" w:hAnsi="Times New Roman" w:cs="Times New Roman"/>
          <w:sz w:val="28"/>
          <w:szCs w:val="28"/>
        </w:rPr>
        <w:t>Художественно-эстетическое и музыкальное образование детей в Шпаковском районе осуществляют 3 муниципальных казенных учреждения дополнительного образования в сфере культуры: муниципальное казенное учреждение дополнительного образования «Д</w:t>
      </w:r>
      <w:r>
        <w:rPr>
          <w:rFonts w:ascii="Times New Roman" w:hAnsi="Times New Roman" w:cs="Times New Roman"/>
          <w:sz w:val="28"/>
          <w:szCs w:val="28"/>
        </w:rPr>
        <w:t xml:space="preserve">етская художественная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A4E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>ихайловска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>; муниципальное казенное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«Детская музыкальная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г.Михайловска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(филиал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6A4E70">
        <w:rPr>
          <w:rFonts w:ascii="Times New Roman" w:hAnsi="Times New Roman" w:cs="Times New Roman"/>
          <w:sz w:val="28"/>
          <w:szCs w:val="28"/>
        </w:rPr>
        <w:t>Татарка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>); муниципальное казенное образовательное учреждение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«Детская музыкальная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A4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>елагиада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 xml:space="preserve"> (ф</w:t>
      </w:r>
      <w:r>
        <w:rPr>
          <w:rFonts w:ascii="Times New Roman" w:hAnsi="Times New Roman" w:cs="Times New Roman"/>
          <w:sz w:val="28"/>
          <w:szCs w:val="28"/>
        </w:rPr>
        <w:t xml:space="preserve">илиалы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ст.Новомарьевская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</w:t>
      </w:r>
      <w:r w:rsidRPr="006A4E70"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с.Верхнерусском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6A4E70">
        <w:rPr>
          <w:rFonts w:ascii="Times New Roman" w:hAnsi="Times New Roman" w:cs="Times New Roman"/>
          <w:sz w:val="28"/>
          <w:szCs w:val="28"/>
        </w:rPr>
        <w:t>Сенгилеевском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>).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Общая численность контингента учащихся учреждений дополнительного образования в сфере культуры Шпаковского муниципального района в 2016-2017 учебном году составила 863 чел. Процент охвата учащихся общеобразовательных школ услугами дополнительного образования в сфере культуры Шпаковского муниципального района в 2016/2017 учебном году - 6,15 %, что выше на 0,25% в сравнении с 2015/2016 годом.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юного поколения к искусству, выявления юных талантов и дальнейшей ориентации на профессиональное образование, активизации конкурсной деятельности среди учащихся детских музыкальных </w:t>
      </w:r>
      <w:r w:rsidRPr="006A4E70">
        <w:rPr>
          <w:rFonts w:ascii="Times New Roman" w:hAnsi="Times New Roman" w:cs="Times New Roman"/>
          <w:sz w:val="28"/>
          <w:szCs w:val="28"/>
        </w:rPr>
        <w:lastRenderedPageBreak/>
        <w:t xml:space="preserve">школ, развития интереса к историческому и культурному наследию разных стран и народов, поддержки талантливых преподавателей проводился районный конкурс «Весенний блюз». В целях активизации конкурсной деятельности среди учащихся, развития интереса к культурному наследию проводился Районный конкурс исполнительского мастерства  музыкальных школ Шпаковского муниципального района. Большое внимание уделяется размещению информации о деятельности школ </w:t>
      </w:r>
      <w:proofErr w:type="gramStart"/>
      <w:r w:rsidRPr="006A4E7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 xml:space="preserve"> образования района. В том числе, размещается информация о поздравлениях юных музыкантов, художников по случаю их замечательных побед на конкурсах, выставках и фестивалях различного уровня.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2017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A4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>таврополе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 xml:space="preserve"> состоялся краевой конкурс профессионального мастерства среди учреждений дополнительного образования детей в сфере культуры. Почетное</w:t>
      </w:r>
      <w:r w:rsidRPr="006A4E70">
        <w:t xml:space="preserve"> </w:t>
      </w:r>
      <w:r w:rsidRPr="006A4E70">
        <w:rPr>
          <w:rFonts w:ascii="Times New Roman" w:hAnsi="Times New Roman" w:cs="Times New Roman"/>
          <w:sz w:val="28"/>
          <w:szCs w:val="28"/>
        </w:rPr>
        <w:t xml:space="preserve">1 место и звание «Лучший преподаватель 2017 года» в номинации «Изобразительное искусство» получила преподаватель МБУ ДО </w:t>
      </w:r>
      <w:r>
        <w:rPr>
          <w:rFonts w:ascii="Times New Roman" w:hAnsi="Times New Roman" w:cs="Times New Roman"/>
          <w:sz w:val="28"/>
          <w:szCs w:val="28"/>
        </w:rPr>
        <w:t xml:space="preserve">«ДХШ»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A4E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>ихайловска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 xml:space="preserve"> Черниговская Марина Ивановна.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2.Реализация молодежной политики в Шпаковском муниципальном районе.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На 01 ноября 2017 года МБУ «Центр молодежных проектов Шпаковского района Ставропольского края на проведение мероприятий, численность которых насчитывает более 20, было затрачено 102, 678 тыс. руб.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По направлению: организация и проведение фестивалей, конкурсов, концертов для творческой самореализации молодежи Шпаковского района были проведены следующие мероприятия: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5 апреля в конференц-зале администрации Шпаковского муниципального района прошёл Гала-концерт конкурса творческой учащийся молодёжи "Веснушки-2017".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28 февраля состоялся Финал районной </w:t>
      </w:r>
      <w:proofErr w:type="gramStart"/>
      <w:r w:rsidRPr="006A4E70">
        <w:rPr>
          <w:rFonts w:ascii="Times New Roman" w:hAnsi="Times New Roman" w:cs="Times New Roman"/>
          <w:sz w:val="28"/>
          <w:szCs w:val="28"/>
        </w:rPr>
        <w:t>Юниор-Лиги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 xml:space="preserve"> КВН, где приняли участие, пять команд. Игра состояла из двух конкурсов: приветствие и конкурс одной песни.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10 марта на территории МБОУ СОШ «СОШ №30» был организован и проведен районный этап краевого конкурса «Лидер – 2017».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20 апреля в конференц-зале администрации Шпаковского муниципального района состоялся торжественный День призывника.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13-1</w:t>
      </w:r>
      <w:r>
        <w:rPr>
          <w:rFonts w:ascii="Times New Roman" w:hAnsi="Times New Roman" w:cs="Times New Roman"/>
          <w:sz w:val="28"/>
          <w:szCs w:val="28"/>
        </w:rPr>
        <w:t xml:space="preserve">4 мая, на базе ДОЛ "Колосок"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A4E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>онское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 xml:space="preserve"> прошла школа актива СПО "Наши люди".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9 июня 2017 года в преддверии празднования Дня Р</w:t>
      </w:r>
      <w:r>
        <w:rPr>
          <w:rFonts w:ascii="Times New Roman" w:hAnsi="Times New Roman" w:cs="Times New Roman"/>
          <w:sz w:val="28"/>
          <w:szCs w:val="28"/>
        </w:rPr>
        <w:t xml:space="preserve">оссии на центральной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A4E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>ихайловска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 xml:space="preserve"> состоялась акция, в рамках которой юным гражданам России был вручен главный документ гражданина Российской Федерации – паспорт.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A4E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>ихайловске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 xml:space="preserve"> прошел ряд мероприятий, посвященных празднованию Дня молодежи. Молодежный праздник стартовал с турнира Шпаковского района по мини-футболу среди дворовых команд на городском </w:t>
      </w:r>
      <w:r w:rsidRPr="006A4E70">
        <w:rPr>
          <w:rFonts w:ascii="Times New Roman" w:hAnsi="Times New Roman" w:cs="Times New Roman"/>
          <w:sz w:val="28"/>
          <w:szCs w:val="28"/>
        </w:rPr>
        <w:lastRenderedPageBreak/>
        <w:t>стадионе "Колос" и завершился праздничным фестивалем на площади Ленина. В рамках праздника были организованы различные интерактивные площадки.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июля на центральной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A4E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>азинка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 xml:space="preserve"> состоялось мероприятие, посвящённое Дню семьи, любви и верности. Праздник начался с красочного парада, перешедшего в концерт, а так же жители района принимали участие в различных арт-площадках и конкурсах.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28 июля на территории спортивно-оздоровите</w:t>
      </w:r>
      <w:r>
        <w:rPr>
          <w:rFonts w:ascii="Times New Roman" w:hAnsi="Times New Roman" w:cs="Times New Roman"/>
          <w:sz w:val="28"/>
          <w:szCs w:val="28"/>
        </w:rPr>
        <w:t>льного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A4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>елагиада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 xml:space="preserve"> состоялся районный этап краевого фестиваля молодых семей «Я+Я=Молодая семья». В ходе конкурсной программы участники провели презентацию своих семей, а также представили стенгазеты и творческие номера.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22 августа, в преддверии праздника - День государственного флага Российской Федерации, в администрации Шпаковского муниципального района состоялась акция "Мы - граждане России!", в ходе которой был вручен главный документ гражданина Российской Федерации – паспорт.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4 сентября в Шпаковском районе волонтеры совместно со специалистами центра молодежных проектов провели акцию «Мир говорит терроризму – НЕТ». В мероприятии приняли участие школьники и студенты образовательных организаций Шпаковского района.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14 сентября в ГБУЗ СК «Шпаковская центральная районная больница» прошла акция «С днем рождения, малыш». В день выписки, в торжественной обстановке, новорожденные малыши получили свидетельства о рождении.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26 октября в администрации Шпаковского муниципального района состоялось торжественное мероприятие, посвященное вступлению в должность президентов органов ученического самоуправления общеобразовательных учреждений Шпаковского района.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19 октября в конференц-зале администрации Шпаковского муниципального района состоялся торжественный День призывника.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3.Реализация методического, информационного, аналитического обеспечения, координация сохранения нематериального культурного наследия учреждений района.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Все мероприятия, реализуемые отделом культуры, получают освещение в средствах массовой информации, на сайте администрации района, сайтах учреждений дополнительного образования. Отдел культуры тесно сотрудничает с редакциями газет «Наша жизнь», «Михайловские Вести», михайловским телевидением, «Своё ТВ», «Регион – 26».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Одно из важнейших ме</w:t>
      </w:r>
      <w:proofErr w:type="gramStart"/>
      <w:r w:rsidRPr="006A4E70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>оцессе реализации сохранения культурного наследия занимает краеведческий музей име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</w:t>
      </w:r>
      <w:r w:rsidRPr="006A4E70">
        <w:rPr>
          <w:rFonts w:ascii="Times New Roman" w:hAnsi="Times New Roman" w:cs="Times New Roman"/>
          <w:sz w:val="28"/>
          <w:szCs w:val="28"/>
        </w:rPr>
        <w:t>Завгороднего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>, в котором  н</w:t>
      </w:r>
      <w:r w:rsidRPr="006A4E70">
        <w:rPr>
          <w:rFonts w:ascii="Times New Roman" w:eastAsia="Calibri" w:hAnsi="Times New Roman" w:cs="Times New Roman"/>
          <w:sz w:val="28"/>
          <w:szCs w:val="28"/>
        </w:rPr>
        <w:t>а данный период, стоит на учете 4264 предмета в основном фонде музея и 137 вспомогательного фонда.</w:t>
      </w:r>
    </w:p>
    <w:p w:rsidR="00F00B87" w:rsidRPr="006A4E70" w:rsidRDefault="00F00B87" w:rsidP="00F00B8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 xml:space="preserve">На 01 октября 2017 год музей посетили 7083 человека, 5021 - дети до 16 лет, из них 326 детей дошкольного возраста (экскурсии), 74 человек из социальной защиты, Пост №1 –498 человек, 96 учащихся художественной школы. Было организовано и проведено 11 выставок, среди которых выставка, </w:t>
      </w:r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lastRenderedPageBreak/>
        <w:t xml:space="preserve">приуроченная к празднованию 72-летия Великой Победы </w:t>
      </w:r>
      <w:r w:rsidRPr="006A4E70">
        <w:rPr>
          <w:rFonts w:ascii="Times New Roman" w:hAnsi="Times New Roman"/>
          <w:sz w:val="28"/>
          <w:szCs w:val="28"/>
          <w:lang w:eastAsia="ru-RU"/>
        </w:rPr>
        <w:t>«День Победы» − Это победа Союза Советских Социалистических Республик и вы</w:t>
      </w:r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 xml:space="preserve">ставка </w:t>
      </w:r>
      <w:r w:rsidRPr="006A4E70">
        <w:rPr>
          <w:rFonts w:ascii="Times New Roman" w:hAnsi="Times New Roman"/>
          <w:sz w:val="28"/>
          <w:szCs w:val="28"/>
          <w:lang w:eastAsia="ru-RU"/>
        </w:rPr>
        <w:t xml:space="preserve">«Историко – культурное наследие Шпаковского района». </w:t>
      </w:r>
    </w:p>
    <w:p w:rsidR="00F00B87" w:rsidRPr="006A4E70" w:rsidRDefault="00F00B87" w:rsidP="00F00B8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11619"/>
          <w:sz w:val="28"/>
          <w:szCs w:val="28"/>
          <w:lang w:eastAsia="ru-RU"/>
        </w:rPr>
      </w:pPr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>В 2017 году активно работает «Фильмотека», где посетители могут увидеть документальные (по заявкам) и мультипликационные фильмы (для детей детских садов).</w:t>
      </w:r>
    </w:p>
    <w:p w:rsidR="00F00B87" w:rsidRPr="006A4E70" w:rsidRDefault="00F00B87" w:rsidP="00F00B8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11619"/>
          <w:sz w:val="28"/>
          <w:szCs w:val="28"/>
          <w:lang w:eastAsia="ru-RU"/>
        </w:rPr>
      </w:pPr>
      <w:proofErr w:type="gramStart"/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>Одним из приоритетных направлений в 2017 году стала тема 100-летия революции. 2 февраля состоялся Круглый стол для учителей и учащейся молодёжи города и района «100 лет – Революции» с участием преподавателей СКФУ (</w:t>
      </w:r>
      <w:proofErr w:type="spellStart"/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>Оборской</w:t>
      </w:r>
      <w:proofErr w:type="spellEnd"/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 xml:space="preserve"> Е.Ю. – кандидат исторических наук.</w:t>
      </w:r>
      <w:proofErr w:type="gramEnd"/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 xml:space="preserve"> Доцент кафедры историческ</w:t>
      </w:r>
      <w:r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 xml:space="preserve">их наук и сотрудник музея </w:t>
      </w:r>
      <w:proofErr w:type="spellStart"/>
      <w:r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>.</w:t>
      </w:r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>П</w:t>
      </w:r>
      <w:proofErr w:type="gramEnd"/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>розрителева</w:t>
      </w:r>
      <w:proofErr w:type="spellEnd"/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 xml:space="preserve"> - </w:t>
      </w:r>
      <w:proofErr w:type="spellStart"/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>Корогодин</w:t>
      </w:r>
      <w:proofErr w:type="spellEnd"/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 xml:space="preserve"> Егор).</w:t>
      </w:r>
    </w:p>
    <w:p w:rsidR="00F00B87" w:rsidRPr="006A4E70" w:rsidRDefault="00F00B87" w:rsidP="00F00B8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11619"/>
          <w:sz w:val="28"/>
          <w:szCs w:val="28"/>
          <w:lang w:eastAsia="ru-RU"/>
        </w:rPr>
      </w:pPr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>С 1 марта 2017 стартовала работа сайта музея, где каждый желающий имеет возможность ознакомиться с деятельностью музея.</w:t>
      </w:r>
    </w:p>
    <w:p w:rsidR="00F00B87" w:rsidRPr="006A4E70" w:rsidRDefault="00F00B87" w:rsidP="00F00B8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11619"/>
          <w:sz w:val="28"/>
          <w:szCs w:val="28"/>
          <w:lang w:eastAsia="ru-RU"/>
        </w:rPr>
      </w:pPr>
      <w:r w:rsidRPr="006A4E70">
        <w:rPr>
          <w:rFonts w:ascii="Times New Roman" w:eastAsia="Times New Roman" w:hAnsi="Times New Roman"/>
          <w:color w:val="311619"/>
          <w:sz w:val="28"/>
          <w:szCs w:val="28"/>
          <w:lang w:eastAsia="ru-RU"/>
        </w:rPr>
        <w:t>Ежегодно сотрудниками организационно-методического центра проводится методическо-информационная работа, направленная на помощь специалистам учреждений культуры района в организации их работы.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С работниками учреждений культуры были проведены семинары, на которых поднимались следующие вопросы: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6A4E70">
        <w:rPr>
          <w:rFonts w:ascii="Times New Roman" w:hAnsi="Times New Roman" w:cs="Times New Roman"/>
          <w:sz w:val="28"/>
          <w:szCs w:val="28"/>
        </w:rPr>
        <w:t>подготовке к районным и краевым мероприятиям;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70">
        <w:rPr>
          <w:rFonts w:ascii="Times New Roman" w:hAnsi="Times New Roman" w:cs="Times New Roman"/>
          <w:sz w:val="28"/>
          <w:szCs w:val="28"/>
        </w:rPr>
        <w:t>по итогам статистической отчетности;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70">
        <w:rPr>
          <w:rFonts w:ascii="Times New Roman" w:hAnsi="Times New Roman" w:cs="Times New Roman"/>
          <w:sz w:val="28"/>
          <w:szCs w:val="28"/>
        </w:rPr>
        <w:t>обеспечение безопасности и взаимодействия различных структур при подготовке и проведении мероприятий в МО;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70">
        <w:rPr>
          <w:rFonts w:ascii="Times New Roman" w:hAnsi="Times New Roman" w:cs="Times New Roman"/>
          <w:sz w:val="28"/>
          <w:szCs w:val="28"/>
        </w:rPr>
        <w:t xml:space="preserve"> информации о р</w:t>
      </w:r>
      <w:r>
        <w:rPr>
          <w:rFonts w:ascii="Times New Roman" w:hAnsi="Times New Roman" w:cs="Times New Roman"/>
          <w:sz w:val="28"/>
          <w:szCs w:val="28"/>
        </w:rPr>
        <w:t>айонных и краевых мероприятиях;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70">
        <w:rPr>
          <w:rFonts w:ascii="Times New Roman" w:hAnsi="Times New Roman" w:cs="Times New Roman"/>
          <w:sz w:val="28"/>
          <w:szCs w:val="28"/>
        </w:rPr>
        <w:t xml:space="preserve"> о культурно-досуговой деятельности учреждений культуры МО Шпаковского района;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70">
        <w:rPr>
          <w:rFonts w:ascii="Times New Roman" w:hAnsi="Times New Roman" w:cs="Times New Roman"/>
          <w:sz w:val="28"/>
          <w:szCs w:val="28"/>
        </w:rPr>
        <w:t>работа с детьми и молодёжью в период летних каникул;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70">
        <w:rPr>
          <w:rFonts w:ascii="Times New Roman" w:hAnsi="Times New Roman" w:cs="Times New Roman"/>
          <w:sz w:val="28"/>
          <w:szCs w:val="28"/>
        </w:rPr>
        <w:t xml:space="preserve"> анализ эффективности и результативности деятельности муниципальных учреждений культуры клубного типа.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Выпущены методические сборники: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координатор краевых акций, посвященных Дню Ставропольского края;</w:t>
      </w:r>
    </w:p>
    <w:p w:rsidR="00F00B87" w:rsidRPr="006A4E70" w:rsidRDefault="00F00B87" w:rsidP="00F00B87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E70">
        <w:rPr>
          <w:rFonts w:ascii="Times New Roman" w:hAnsi="Times New Roman"/>
          <w:sz w:val="28"/>
          <w:szCs w:val="28"/>
        </w:rPr>
        <w:t>- координатор краевых акций, посвященных празднованию Победы в Великой Отечественной войне;</w:t>
      </w:r>
    </w:p>
    <w:p w:rsidR="00F00B87" w:rsidRPr="006A4E70" w:rsidRDefault="00F00B87" w:rsidP="00F00B87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E70">
        <w:rPr>
          <w:rFonts w:ascii="Times New Roman" w:hAnsi="Times New Roman"/>
          <w:sz w:val="28"/>
          <w:szCs w:val="28"/>
        </w:rPr>
        <w:t>- методические материалы по профилактике наркомании и правонарушений (буклеты, плакаты, презентации, видеоматериалы, информационные материалы);</w:t>
      </w:r>
    </w:p>
    <w:p w:rsidR="00F00B87" w:rsidRPr="006A4E70" w:rsidRDefault="00F00B87" w:rsidP="00F00B87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E70">
        <w:rPr>
          <w:rFonts w:ascii="Times New Roman" w:hAnsi="Times New Roman"/>
          <w:sz w:val="28"/>
          <w:szCs w:val="28"/>
        </w:rPr>
        <w:t>- методические рекомендации по развитию сети организации культуры и обеспеченности населения услугами организаций культуры;</w:t>
      </w:r>
    </w:p>
    <w:p w:rsidR="00F00B87" w:rsidRPr="006A4E70" w:rsidRDefault="00F00B87" w:rsidP="00F00B87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E70">
        <w:rPr>
          <w:rFonts w:ascii="Times New Roman" w:hAnsi="Times New Roman"/>
          <w:sz w:val="28"/>
          <w:szCs w:val="28"/>
        </w:rPr>
        <w:t>- методический сборник сценариев ко Дню России;</w:t>
      </w:r>
    </w:p>
    <w:p w:rsidR="00F00B87" w:rsidRPr="006A4E70" w:rsidRDefault="00F00B87" w:rsidP="00F00B87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E70">
        <w:rPr>
          <w:rFonts w:ascii="Times New Roman" w:hAnsi="Times New Roman"/>
          <w:sz w:val="28"/>
          <w:szCs w:val="28"/>
        </w:rPr>
        <w:t>- методические рекомендации «</w:t>
      </w:r>
      <w:proofErr w:type="spellStart"/>
      <w:r w:rsidRPr="006A4E70">
        <w:rPr>
          <w:rFonts w:ascii="Times New Roman" w:hAnsi="Times New Roman"/>
          <w:sz w:val="28"/>
          <w:szCs w:val="28"/>
        </w:rPr>
        <w:t>Профстандарты</w:t>
      </w:r>
      <w:proofErr w:type="spellEnd"/>
      <w:r w:rsidRPr="006A4E70">
        <w:rPr>
          <w:rFonts w:ascii="Times New Roman" w:hAnsi="Times New Roman"/>
          <w:sz w:val="28"/>
          <w:szCs w:val="28"/>
        </w:rPr>
        <w:t xml:space="preserve"> в сфере культуры».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4.Развитие и модернизация информационно-библиотечного обслуживания населения Шпаковского района.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Отдел культуры продолжает оказывать помощь по комплектованию книжных фондов библиотек района. На 01 ноября 2017 года приобретено 4 255 экземпляров книг на сумму 646,907 тыс. рублей. Всего в 2017 году на приобретение книг выделено 768,090 тыс. рублей. Из бюджета Шпаковского </w:t>
      </w:r>
      <w:r w:rsidRPr="006A4E7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516,00 тыс. рублей, Ставропольского края - 212,70 тыс. рублей, Федерального - 39,39 тыс. рублей.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Во все учреждения культуры и библиотеки района регулярно направляются перечень рекомендуемых мероприятий, книжных выставок, видеоматериалы антитеррористической, антинаркотической, </w:t>
      </w:r>
      <w:r>
        <w:rPr>
          <w:rFonts w:ascii="Times New Roman" w:hAnsi="Times New Roman" w:cs="Times New Roman"/>
          <w:sz w:val="28"/>
          <w:szCs w:val="28"/>
        </w:rPr>
        <w:t>противопожарной направленности.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Основными задачами деятельности библиотек являются: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1. библиотечн</w:t>
      </w:r>
      <w:r>
        <w:rPr>
          <w:rFonts w:ascii="Times New Roman" w:hAnsi="Times New Roman" w:cs="Times New Roman"/>
          <w:sz w:val="28"/>
          <w:szCs w:val="28"/>
        </w:rPr>
        <w:t>ое информационное обслуживание;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2. обеспечение свободного доступа граждан к национальному библиотечному фонду через сеть Интернет и мобильные приложения; 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3. сохранение и передача культурного наследия; 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4. организация доступа для ознакомления с образцами литературы, искусства и творчества. 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На данный момент к информационно-телекоммуникационной сети «Интернет» из 24 библиотек подключены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11 библиотек-филиалов следующих учреждений культуры не имеют технической возможности подключения к сети «Интернет»: 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</w:t>
      </w:r>
      <w:proofErr w:type="spellStart"/>
      <w:r w:rsidRPr="006A4E70"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 xml:space="preserve"> досуговый центр культуры»; 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«Темнолесский культурный центр»;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культуры «Сельский культурный комплекс Верхнерусского сельсовета»; 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«Культу</w:t>
      </w:r>
      <w:r>
        <w:rPr>
          <w:rFonts w:ascii="Times New Roman" w:hAnsi="Times New Roman" w:cs="Times New Roman"/>
          <w:sz w:val="28"/>
          <w:szCs w:val="28"/>
        </w:rPr>
        <w:t xml:space="preserve">рно-досуговый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«Централизованная библиотечн</w:t>
      </w:r>
      <w:r>
        <w:rPr>
          <w:rFonts w:ascii="Times New Roman" w:hAnsi="Times New Roman" w:cs="Times New Roman"/>
          <w:sz w:val="28"/>
          <w:szCs w:val="28"/>
        </w:rPr>
        <w:t>ая система города Михайловска»;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«Сельский культурный</w:t>
      </w:r>
      <w:r>
        <w:rPr>
          <w:rFonts w:ascii="Times New Roman" w:hAnsi="Times New Roman" w:cs="Times New Roman"/>
          <w:sz w:val="28"/>
          <w:szCs w:val="28"/>
        </w:rPr>
        <w:t xml:space="preserve"> комплекс села Сенгилеевского»;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«Сельский культ</w:t>
      </w:r>
      <w:r>
        <w:rPr>
          <w:rFonts w:ascii="Times New Roman" w:hAnsi="Times New Roman" w:cs="Times New Roman"/>
          <w:sz w:val="28"/>
          <w:szCs w:val="28"/>
        </w:rPr>
        <w:t xml:space="preserve">урный комплекс»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имлянский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- муниципальное казенное учреждение «Культурно-спортивный комплекс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Пелагиадского сельсовета».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Рассматривается возможность создания технических условий для подключения интернета к 2020 году.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5.Создание условий для удовлетворения культурных потребностей населения, формирование и развитие творческих способностей жителей Шпаковского района.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E70">
        <w:rPr>
          <w:rFonts w:ascii="Times New Roman" w:hAnsi="Times New Roman" w:cs="Times New Roman"/>
          <w:sz w:val="28"/>
          <w:szCs w:val="28"/>
        </w:rPr>
        <w:t xml:space="preserve">К ноябрю 2017 года работниками организационно-методического Центра  совместно с сотрудниками Домов культуры поселений и под руководством отдела культуры администрации Шпаковского муниципального района было подготовлено и проведено 44 районных мероприятий, в том числе 11 фестивалей и конкурсов: концерты посвященные Дню защитника Отечества и Международному женскому дню, Дню семьи, любви и верности, Дню </w:t>
      </w:r>
      <w:r w:rsidRPr="006A4E70">
        <w:rPr>
          <w:rFonts w:ascii="Times New Roman" w:hAnsi="Times New Roman" w:cs="Times New Roman"/>
          <w:sz w:val="28"/>
          <w:szCs w:val="28"/>
        </w:rPr>
        <w:lastRenderedPageBreak/>
        <w:t>народного единства, конкурс учащейся молодежи «Веснушки», фестиваль пленэрной живописи</w:t>
      </w:r>
      <w:proofErr w:type="gramEnd"/>
      <w:r w:rsidRPr="006A4E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4E70">
        <w:rPr>
          <w:rFonts w:ascii="Times New Roman" w:hAnsi="Times New Roman" w:cs="Times New Roman"/>
          <w:sz w:val="28"/>
          <w:szCs w:val="28"/>
        </w:rPr>
        <w:t>Гречишкинская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 xml:space="preserve"> весна», фестиваль бардовской песни.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К участию в районных конкурсах привлекаются не только учреждения культуры, но и общеобразовательные организации Шпаковского района. Наблюдая за динамикой в течение 3 лет, очевидно, что охват детей конкурсными мероприятиями творческой направленности существенно увеличился.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Большое внимание уделялось организации мероприятий военно-патриотической направленности. Были организованы и проведены такие мероприятия, как: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В рамках краевого конкурса «Солдатский конверт» в конференц-зале администрации Шпаковского муниципального района состоялся районный конкурс патриотической песни, в котором приняло участие более 140 юношей и девушек со всего Шпаковского района. На суд жюри были представлены песни военных и послевоенных лет, призывающие чтить и помнить подвиги героев Великой Отечественной войны. Вокалисты соревновались в четырех возрастных категориях. 16 лауреатов отборочного этапа защитили честь Шпаковского района на краевом конкурсе «Солдатский конве</w:t>
      </w:r>
      <w:r>
        <w:rPr>
          <w:rFonts w:ascii="Times New Roman" w:hAnsi="Times New Roman" w:cs="Times New Roman"/>
          <w:sz w:val="28"/>
          <w:szCs w:val="28"/>
        </w:rPr>
        <w:t>рт».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В рамках проведения в Ставропольском крае дней национальных культур, ежегодно на территории Шпаковского района проводится фестиваль казачьей песни «Ставрополье – край казачий», который способствует сохранению, развитию уникальной и самобытной казачьей культуры; выявлению самобытных творческих коллективов, пропагандирующих местные традиции казаков. С каждым годом география участников расширяется, всего в фестивале приняло участие более 17 творческих коллективов Ставропольского края. В рамках фестиваля проводится также кулинарный конкурс «Блюда казачьей кухни».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>16 сентября Шпаковский район отметил свою 82-ю годовщину. Торжественное открытие Дня района собрало почетных гостей, сотни жителей со всех поселений. Яркие концертные номера сменялись словами поздравлений и добрых пожеланий. Центральным событием праздника стала торжественная церемония вступления юнармейских отрядов общеобразовательных организаций Шпаковского района во всероссийское военно-патриотическое общественное движение «</w:t>
      </w:r>
      <w:proofErr w:type="spellStart"/>
      <w:r w:rsidRPr="006A4E7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 xml:space="preserve">». На верность Отечеству и юнармейскому братству присягнули 125 ребят, имеющих высокие достижения в учебе, спорте, творчестве и социально значимой деятельности. На площади районного центра они произнесли торжественную клятву юнармейцев и развернули 40-метровую копию главного символа нашей страны – российского </w:t>
      </w:r>
      <w:proofErr w:type="spellStart"/>
      <w:r w:rsidRPr="006A4E70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6A4E70">
        <w:rPr>
          <w:rFonts w:ascii="Times New Roman" w:hAnsi="Times New Roman" w:cs="Times New Roman"/>
          <w:sz w:val="28"/>
          <w:szCs w:val="28"/>
        </w:rPr>
        <w:t>. Всего в Шпаковском отделении юнармейцев уже состоит порядка четырехсот школьников.</w:t>
      </w:r>
      <w:r w:rsidRPr="006A4E70">
        <w:t xml:space="preserve"> </w:t>
      </w:r>
      <w:r w:rsidRPr="006A4E70">
        <w:rPr>
          <w:rFonts w:ascii="Times New Roman" w:hAnsi="Times New Roman" w:cs="Times New Roman"/>
          <w:sz w:val="28"/>
          <w:szCs w:val="28"/>
        </w:rPr>
        <w:t>Главным событием вечера стало выступление группы «Инь-Ян». Завершился грандиозный праздник великолепным праздничным салютом.</w:t>
      </w:r>
    </w:p>
    <w:p w:rsidR="00F00B87" w:rsidRPr="006A4E70" w:rsidRDefault="00F00B87" w:rsidP="00F00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70">
        <w:rPr>
          <w:rFonts w:ascii="Times New Roman" w:hAnsi="Times New Roman" w:cs="Times New Roman"/>
          <w:sz w:val="28"/>
          <w:szCs w:val="28"/>
        </w:rPr>
        <w:t xml:space="preserve">В этих мероприятиях приняло участие более 27 тысяч человек. Мероприятия подобного рода привлекают жителей, позволяют разнообразить досуг, познакомится с творчеством самодеятельных артистов, увидеть </w:t>
      </w:r>
      <w:r w:rsidRPr="006A4E70">
        <w:rPr>
          <w:rFonts w:ascii="Times New Roman" w:hAnsi="Times New Roman" w:cs="Times New Roman"/>
          <w:sz w:val="28"/>
          <w:szCs w:val="28"/>
        </w:rPr>
        <w:lastRenderedPageBreak/>
        <w:t>выступления лучших профессиональных коллективов и отдельных исполнителей.</w:t>
      </w:r>
    </w:p>
    <w:p w:rsidR="00F00B87" w:rsidRPr="006A4E70" w:rsidRDefault="00F00B87" w:rsidP="00F00B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0B87" w:rsidRDefault="00F00B87" w:rsidP="00F00B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0B87" w:rsidRPr="006A4E70" w:rsidRDefault="00F00B87" w:rsidP="00F00B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B87" w:rsidRPr="006A4E70" w:rsidRDefault="00F00B87" w:rsidP="00F00B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F00B87" w:rsidRPr="006A4E70" w:rsidSect="00260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74"/>
    <w:rsid w:val="00027A59"/>
    <w:rsid w:val="00057181"/>
    <w:rsid w:val="00066357"/>
    <w:rsid w:val="000A297A"/>
    <w:rsid w:val="000D0666"/>
    <w:rsid w:val="000D6122"/>
    <w:rsid w:val="0010562F"/>
    <w:rsid w:val="001A7DF6"/>
    <w:rsid w:val="001F4C7A"/>
    <w:rsid w:val="00260115"/>
    <w:rsid w:val="00303B04"/>
    <w:rsid w:val="003129B7"/>
    <w:rsid w:val="00372BFC"/>
    <w:rsid w:val="00396A50"/>
    <w:rsid w:val="003A04D0"/>
    <w:rsid w:val="003A5052"/>
    <w:rsid w:val="004022BF"/>
    <w:rsid w:val="005033EA"/>
    <w:rsid w:val="005820E8"/>
    <w:rsid w:val="006509B3"/>
    <w:rsid w:val="006826D0"/>
    <w:rsid w:val="006D6472"/>
    <w:rsid w:val="006F06D2"/>
    <w:rsid w:val="00726633"/>
    <w:rsid w:val="0078307C"/>
    <w:rsid w:val="007D4758"/>
    <w:rsid w:val="008169BF"/>
    <w:rsid w:val="00862CEB"/>
    <w:rsid w:val="008C3DE7"/>
    <w:rsid w:val="00903BFD"/>
    <w:rsid w:val="00916E77"/>
    <w:rsid w:val="009455B0"/>
    <w:rsid w:val="009B4516"/>
    <w:rsid w:val="009B642F"/>
    <w:rsid w:val="009E2A2E"/>
    <w:rsid w:val="00A237CC"/>
    <w:rsid w:val="00B559C1"/>
    <w:rsid w:val="00B87EC4"/>
    <w:rsid w:val="00B93EDB"/>
    <w:rsid w:val="00B95C22"/>
    <w:rsid w:val="00C31B44"/>
    <w:rsid w:val="00C87B8C"/>
    <w:rsid w:val="00CF2C7E"/>
    <w:rsid w:val="00CF51B9"/>
    <w:rsid w:val="00D5099B"/>
    <w:rsid w:val="00D538C2"/>
    <w:rsid w:val="00D934D2"/>
    <w:rsid w:val="00E83599"/>
    <w:rsid w:val="00E86A0A"/>
    <w:rsid w:val="00EA39CE"/>
    <w:rsid w:val="00EA503C"/>
    <w:rsid w:val="00EC0F89"/>
    <w:rsid w:val="00EC20C4"/>
    <w:rsid w:val="00F00B87"/>
    <w:rsid w:val="00F91163"/>
    <w:rsid w:val="00FA5E74"/>
    <w:rsid w:val="00FB6631"/>
    <w:rsid w:val="00FD0A23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0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CE"/>
    <w:pPr>
      <w:ind w:left="720"/>
      <w:contextualSpacing/>
    </w:pPr>
  </w:style>
  <w:style w:type="paragraph" w:styleId="a4">
    <w:name w:val="No Spacing"/>
    <w:link w:val="a5"/>
    <w:uiPriority w:val="1"/>
    <w:qFormat/>
    <w:rsid w:val="00F00B8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F00B87"/>
    <w:rPr>
      <w:rFonts w:asciiTheme="minorHAnsi" w:hAnsiTheme="minorHAnsi" w:cstheme="minorBidi"/>
      <w:sz w:val="22"/>
      <w:szCs w:val="22"/>
    </w:rPr>
  </w:style>
  <w:style w:type="character" w:customStyle="1" w:styleId="FontStyle17">
    <w:name w:val="Font Style17"/>
    <w:uiPriority w:val="99"/>
    <w:rsid w:val="00F00B8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0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CE"/>
    <w:pPr>
      <w:ind w:left="720"/>
      <w:contextualSpacing/>
    </w:pPr>
  </w:style>
  <w:style w:type="paragraph" w:styleId="a4">
    <w:name w:val="No Spacing"/>
    <w:link w:val="a5"/>
    <w:uiPriority w:val="1"/>
    <w:qFormat/>
    <w:rsid w:val="00F00B8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F00B87"/>
    <w:rPr>
      <w:rFonts w:asciiTheme="minorHAnsi" w:hAnsiTheme="minorHAnsi" w:cstheme="minorBidi"/>
      <w:sz w:val="22"/>
      <w:szCs w:val="22"/>
    </w:rPr>
  </w:style>
  <w:style w:type="character" w:customStyle="1" w:styleId="FontStyle17">
    <w:name w:val="Font Style17"/>
    <w:uiPriority w:val="99"/>
    <w:rsid w:val="00F00B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Надежда Анатольевна</dc:creator>
  <cp:lastModifiedBy>Мальцева Елена Александровна</cp:lastModifiedBy>
  <cp:revision>7</cp:revision>
  <cp:lastPrinted>2015-07-31T11:11:00Z</cp:lastPrinted>
  <dcterms:created xsi:type="dcterms:W3CDTF">2017-11-20T15:18:00Z</dcterms:created>
  <dcterms:modified xsi:type="dcterms:W3CDTF">2017-12-14T06:21:00Z</dcterms:modified>
</cp:coreProperties>
</file>