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</w:t>
      </w:r>
      <w:r w:rsidR="00DE1D2B">
        <w:rPr>
          <w:szCs w:val="28"/>
        </w:rPr>
        <w:t xml:space="preserve">го округа Ставропольского края </w:t>
      </w:r>
      <w:r w:rsidR="00DE1D2B">
        <w:rPr>
          <w:szCs w:val="28"/>
        </w:rPr>
        <w:br/>
        <w:t>«</w:t>
      </w:r>
      <w:r w:rsidR="0050216A" w:rsidRPr="0050216A">
        <w:rPr>
          <w:szCs w:val="28"/>
        </w:rPr>
        <w:t>Об образовании на территории города Михайловска, хуторов Балки, Подгорный, Кожевников Шпаковского муниципального округа Ставропольского края территорий общественного самоуправления в виде микрорайонов</w:t>
      </w:r>
      <w:r w:rsidR="00DE1D2B" w:rsidRPr="00A30CCC">
        <w:rPr>
          <w:szCs w:val="28"/>
        </w:rPr>
        <w:t>»</w:t>
      </w:r>
    </w:p>
    <w:p w:rsidR="00087750" w:rsidRDefault="00087750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13A" w:rsidRDefault="0081713A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 проведения общественного обсуждения: с </w:t>
      </w:r>
      <w:r w:rsidR="0050216A">
        <w:rPr>
          <w:rFonts w:ascii="Times New Roman" w:hAnsi="Times New Roman" w:cs="Times New Roman"/>
          <w:sz w:val="28"/>
          <w:szCs w:val="28"/>
        </w:rPr>
        <w:t>12 апреля 2022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50216A">
        <w:rPr>
          <w:rFonts w:ascii="Times New Roman" w:hAnsi="Times New Roman" w:cs="Times New Roman"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021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общественного обсуждения: проект решения Думы Шпаковского муниципального округа Ставропольского края </w:t>
      </w:r>
      <w:r w:rsidR="00E22600" w:rsidRPr="00E22600">
        <w:rPr>
          <w:rFonts w:ascii="Times New Roman" w:hAnsi="Times New Roman" w:cs="Times New Roman"/>
          <w:sz w:val="28"/>
          <w:szCs w:val="28"/>
        </w:rPr>
        <w:t>«</w:t>
      </w:r>
      <w:r w:rsidR="0050216A" w:rsidRPr="0050216A">
        <w:rPr>
          <w:rFonts w:ascii="Times New Roman" w:hAnsi="Times New Roman" w:cs="Times New Roman"/>
          <w:sz w:val="28"/>
          <w:szCs w:val="28"/>
        </w:rPr>
        <w:t>Об образовании на территории города Михайловска, хуторов Балки, Подгорный, Кожевников Шпаковского муниципального округа Ставропольского края территорий общественного самоуправления в виде микрорайонов</w:t>
      </w:r>
      <w:r w:rsidR="00E22600" w:rsidRPr="00E226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Разработчик: </w:t>
      </w:r>
      <w:r w:rsidR="00037C5F">
        <w:rPr>
          <w:rFonts w:ascii="Times New Roman" w:hAnsi="Times New Roman" w:cs="Times New Roman"/>
          <w:sz w:val="28"/>
          <w:szCs w:val="28"/>
        </w:rPr>
        <w:t>аппарат Думы Шпаковского муниципального округа Ставропольского края, проект внесен председателем Думы Шпаковского муниципального округа Ставропольского края.</w:t>
      </w:r>
      <w:bookmarkStart w:id="0" w:name="_GoBack"/>
      <w:bookmarkEnd w:id="0"/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</w:t>
      </w:r>
      <w:r w:rsidR="00A30CCC">
        <w:rPr>
          <w:rFonts w:ascii="Times New Roman" w:hAnsi="Times New Roman" w:cs="Times New Roman"/>
          <w:sz w:val="28"/>
          <w:szCs w:val="28"/>
        </w:rPr>
        <w:t>«</w:t>
      </w:r>
      <w:r w:rsidR="0050216A" w:rsidRPr="0050216A">
        <w:rPr>
          <w:rFonts w:ascii="Times New Roman" w:hAnsi="Times New Roman" w:cs="Times New Roman"/>
          <w:sz w:val="28"/>
          <w:szCs w:val="28"/>
        </w:rPr>
        <w:t>Об образовании на территории города Михайловска, хуторов Балки, Подгорный, Кожевников Шпаковского муниципального округа Ставропольского края территорий общественного самоуправления в виде микрорайонов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</w:t>
      </w:r>
      <w:r w:rsidR="00DE1D2B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50216A" w:rsidRPr="0050216A">
        <w:rPr>
          <w:rFonts w:ascii="Times New Roman" w:hAnsi="Times New Roman" w:cs="Times New Roman"/>
          <w:sz w:val="28"/>
          <w:szCs w:val="28"/>
        </w:rPr>
        <w:t>Об образовании на территории города Михайловска, хуторов Балки, Подгорный, Кожевников Шпаковского муниципального округа Ставропольского края территорий общественного самоуправления в виде микрорайонов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2B" w:rsidRDefault="00DE1D2B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Pr="00087750" w:rsidRDefault="00087750" w:rsidP="001B4CA3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sectPr w:rsidR="00087750" w:rsidRPr="00087750" w:rsidSect="0081713A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6B" w:rsidRDefault="0054236B" w:rsidP="0081713A">
      <w:pPr>
        <w:spacing w:after="0" w:line="240" w:lineRule="auto"/>
      </w:pPr>
      <w:r>
        <w:separator/>
      </w:r>
    </w:p>
  </w:endnote>
  <w:endnote w:type="continuationSeparator" w:id="0">
    <w:p w:rsidR="0054236B" w:rsidRDefault="0054236B" w:rsidP="008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6B" w:rsidRDefault="0054236B" w:rsidP="0081713A">
      <w:pPr>
        <w:spacing w:after="0" w:line="240" w:lineRule="auto"/>
      </w:pPr>
      <w:r>
        <w:separator/>
      </w:r>
    </w:p>
  </w:footnote>
  <w:footnote w:type="continuationSeparator" w:id="0">
    <w:p w:rsidR="0054236B" w:rsidRDefault="0054236B" w:rsidP="0081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832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13A" w:rsidRPr="0081713A" w:rsidRDefault="0081713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71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1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1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4C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71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713A" w:rsidRDefault="008171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01C89"/>
    <w:rsid w:val="00037C5F"/>
    <w:rsid w:val="00087750"/>
    <w:rsid w:val="000A4E13"/>
    <w:rsid w:val="00135626"/>
    <w:rsid w:val="0019195B"/>
    <w:rsid w:val="001B4CA3"/>
    <w:rsid w:val="002A01D4"/>
    <w:rsid w:val="002B63BD"/>
    <w:rsid w:val="002C3928"/>
    <w:rsid w:val="002D516C"/>
    <w:rsid w:val="00333BA3"/>
    <w:rsid w:val="003A2D9A"/>
    <w:rsid w:val="003E3EDD"/>
    <w:rsid w:val="0048227F"/>
    <w:rsid w:val="0050216A"/>
    <w:rsid w:val="00527558"/>
    <w:rsid w:val="0054236B"/>
    <w:rsid w:val="005E10F0"/>
    <w:rsid w:val="00604254"/>
    <w:rsid w:val="0081713A"/>
    <w:rsid w:val="00827610"/>
    <w:rsid w:val="009168C7"/>
    <w:rsid w:val="00A30CCC"/>
    <w:rsid w:val="00AC64EF"/>
    <w:rsid w:val="00C9440B"/>
    <w:rsid w:val="00D65019"/>
    <w:rsid w:val="00DD55A3"/>
    <w:rsid w:val="00DE1D2B"/>
    <w:rsid w:val="00E22600"/>
    <w:rsid w:val="00E64A9F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8D40"/>
  <w15:docId w15:val="{B4FA1BB3-9629-4D8E-9CB0-88A6007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2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13A"/>
  </w:style>
  <w:style w:type="paragraph" w:styleId="ab">
    <w:name w:val="footer"/>
    <w:basedOn w:val="a"/>
    <w:link w:val="ac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3</cp:revision>
  <cp:lastPrinted>2021-11-15T12:15:00Z</cp:lastPrinted>
  <dcterms:created xsi:type="dcterms:W3CDTF">2022-04-12T09:41:00Z</dcterms:created>
  <dcterms:modified xsi:type="dcterms:W3CDTF">2022-04-12T09:49:00Z</dcterms:modified>
</cp:coreProperties>
</file>