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83" w:rsidRDefault="002A6E83" w:rsidP="006548EB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A6E83" w:rsidRDefault="002A6E83" w:rsidP="006548EB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0238466"/>
      <w:r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Шпаковского муниципального округа Ставропольского края, утвержденному решением Думы Шпаковского муниципального округа Ставропольского края</w:t>
      </w:r>
    </w:p>
    <w:p w:rsidR="002A6E83" w:rsidRDefault="002A6E83" w:rsidP="006548EB">
      <w:pPr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548EB">
        <w:rPr>
          <w:rFonts w:ascii="Times New Roman" w:hAnsi="Times New Roman" w:cs="Times New Roman"/>
          <w:sz w:val="28"/>
          <w:szCs w:val="28"/>
        </w:rPr>
        <w:t xml:space="preserve"> 27 апреля 2022 г. </w:t>
      </w:r>
      <w:r>
        <w:rPr>
          <w:rFonts w:ascii="Times New Roman" w:hAnsi="Times New Roman" w:cs="Times New Roman"/>
          <w:sz w:val="28"/>
          <w:szCs w:val="28"/>
        </w:rPr>
        <w:t>№</w:t>
      </w:r>
      <w:bookmarkEnd w:id="0"/>
      <w:r w:rsidR="006548EB">
        <w:rPr>
          <w:rFonts w:ascii="Times New Roman" w:hAnsi="Times New Roman" w:cs="Times New Roman"/>
          <w:sz w:val="28"/>
          <w:szCs w:val="28"/>
        </w:rPr>
        <w:t xml:space="preserve"> 351</w:t>
      </w:r>
    </w:p>
    <w:p w:rsidR="00783CFC" w:rsidRDefault="00783CFC" w:rsidP="0053304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83CFC" w:rsidRDefault="00783CFC" w:rsidP="00783CF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06961" w:rsidRDefault="00C06961" w:rsidP="00783CF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25465" w:rsidRDefault="00783CFC" w:rsidP="007B274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52DD5">
        <w:rPr>
          <w:rFonts w:ascii="Times New Roman" w:hAnsi="Times New Roman" w:cs="Times New Roman"/>
          <w:sz w:val="28"/>
          <w:szCs w:val="28"/>
        </w:rPr>
        <w:t>ПЕРЕЧЕНЬ</w:t>
      </w:r>
    </w:p>
    <w:p w:rsidR="00783CFC" w:rsidRDefault="00783CFC" w:rsidP="007B274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2DD5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Pr="00752DD5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DD5">
        <w:rPr>
          <w:rFonts w:ascii="Times New Roman" w:hAnsi="Times New Roman" w:cs="Times New Roman"/>
          <w:sz w:val="28"/>
          <w:szCs w:val="28"/>
        </w:rPr>
        <w:t>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в границах Шпаковского муниципального округа Ставропольского края</w:t>
      </w:r>
    </w:p>
    <w:p w:rsidR="00C06961" w:rsidRPr="00C06961" w:rsidRDefault="00C06961" w:rsidP="006C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61" w:rsidRDefault="00D25F65" w:rsidP="006C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F65">
        <w:rPr>
          <w:rFonts w:ascii="Times New Roman" w:hAnsi="Times New Roman" w:cs="Times New Roman"/>
          <w:sz w:val="28"/>
          <w:szCs w:val="28"/>
        </w:rPr>
        <w:t>К индикаторам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F65">
        <w:rPr>
          <w:rFonts w:ascii="Times New Roman" w:hAnsi="Times New Roman" w:cs="Times New Roman"/>
          <w:sz w:val="28"/>
          <w:szCs w:val="28"/>
        </w:rPr>
        <w:t>относятся:</w:t>
      </w:r>
    </w:p>
    <w:p w:rsidR="00C6468F" w:rsidRDefault="0061573A" w:rsidP="006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468F" w:rsidRPr="00783CFC">
        <w:rPr>
          <w:rFonts w:ascii="Times New Roman" w:hAnsi="Times New Roman" w:cs="Times New Roman"/>
          <w:sz w:val="28"/>
          <w:szCs w:val="28"/>
        </w:rPr>
        <w:t>. Наличие информации об установленном факте нарушения обязательных требований при производстве дорожных работ</w:t>
      </w:r>
      <w:r w:rsidR="00C6468F">
        <w:rPr>
          <w:rFonts w:ascii="Times New Roman" w:hAnsi="Times New Roman" w:cs="Times New Roman"/>
          <w:sz w:val="28"/>
          <w:szCs w:val="28"/>
        </w:rPr>
        <w:t xml:space="preserve">, в том числе о </w:t>
      </w:r>
      <w:r w:rsidR="00C6468F" w:rsidRPr="00C6468F">
        <w:rPr>
          <w:rFonts w:ascii="Times New Roman" w:hAnsi="Times New Roman" w:cs="Times New Roman"/>
          <w:sz w:val="28"/>
          <w:szCs w:val="28"/>
        </w:rPr>
        <w:t>проведение работ, связанных со вскрытием дорожного полотна</w:t>
      </w:r>
      <w:r w:rsidR="00C6468F" w:rsidRPr="00783CFC">
        <w:rPr>
          <w:rFonts w:ascii="Times New Roman" w:hAnsi="Times New Roman" w:cs="Times New Roman"/>
          <w:sz w:val="28"/>
          <w:szCs w:val="28"/>
        </w:rPr>
        <w:t>.</w:t>
      </w:r>
    </w:p>
    <w:p w:rsidR="00C6468F" w:rsidRPr="00C6468F" w:rsidRDefault="0061573A" w:rsidP="006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468F" w:rsidRPr="00C6468F">
        <w:rPr>
          <w:rFonts w:ascii="Times New Roman" w:hAnsi="Times New Roman" w:cs="Times New Roman"/>
          <w:sz w:val="28"/>
          <w:szCs w:val="28"/>
        </w:rPr>
        <w:t xml:space="preserve"> </w:t>
      </w:r>
      <w:r w:rsidR="00C6468F">
        <w:rPr>
          <w:rFonts w:ascii="Times New Roman" w:hAnsi="Times New Roman" w:cs="Times New Roman"/>
          <w:sz w:val="28"/>
          <w:szCs w:val="28"/>
        </w:rPr>
        <w:t xml:space="preserve">Поступление информации о </w:t>
      </w:r>
      <w:r w:rsidR="00C6468F" w:rsidRPr="00C6468F">
        <w:rPr>
          <w:rFonts w:ascii="Times New Roman" w:hAnsi="Times New Roman" w:cs="Times New Roman"/>
          <w:sz w:val="28"/>
          <w:szCs w:val="28"/>
        </w:rPr>
        <w:t>наличи</w:t>
      </w:r>
      <w:r w:rsidR="00C6468F">
        <w:rPr>
          <w:rFonts w:ascii="Times New Roman" w:hAnsi="Times New Roman" w:cs="Times New Roman"/>
          <w:sz w:val="28"/>
          <w:szCs w:val="28"/>
        </w:rPr>
        <w:t>и</w:t>
      </w:r>
      <w:r w:rsidR="00C6468F" w:rsidRPr="00C6468F">
        <w:rPr>
          <w:rFonts w:ascii="Times New Roman" w:hAnsi="Times New Roman" w:cs="Times New Roman"/>
          <w:sz w:val="28"/>
          <w:szCs w:val="28"/>
        </w:rPr>
        <w:t xml:space="preserve"> дефектов дорожного полотна (выбоины, просадки) в местах ранее проведенных дорожных строительно-ремонтных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CFC" w:rsidRDefault="0061573A" w:rsidP="006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CFC" w:rsidRPr="00783CFC">
        <w:rPr>
          <w:rFonts w:ascii="Times New Roman" w:hAnsi="Times New Roman" w:cs="Times New Roman"/>
          <w:sz w:val="28"/>
          <w:szCs w:val="28"/>
        </w:rPr>
        <w:t>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783CFC" w:rsidRDefault="0061573A" w:rsidP="006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CFC" w:rsidRPr="00783CFC">
        <w:rPr>
          <w:rFonts w:ascii="Times New Roman" w:hAnsi="Times New Roman" w:cs="Times New Roman"/>
          <w:sz w:val="28"/>
          <w:szCs w:val="28"/>
        </w:rPr>
        <w:t>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C6468F" w:rsidRPr="00C6468F" w:rsidRDefault="0061573A" w:rsidP="006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информации об о</w:t>
      </w:r>
      <w:r w:rsidR="00C6468F" w:rsidRPr="00C6468F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468F" w:rsidRPr="00C6468F">
        <w:rPr>
          <w:rFonts w:ascii="Times New Roman" w:hAnsi="Times New Roman" w:cs="Times New Roman"/>
          <w:sz w:val="28"/>
          <w:szCs w:val="28"/>
        </w:rPr>
        <w:t xml:space="preserve"> разрешения на присоединение к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C28" w:rsidRDefault="0061573A" w:rsidP="006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3CFC" w:rsidRPr="00783CFC">
        <w:rPr>
          <w:rFonts w:ascii="Times New Roman" w:hAnsi="Times New Roman" w:cs="Times New Roman"/>
          <w:sz w:val="28"/>
          <w:szCs w:val="28"/>
        </w:rPr>
        <w:t>. Наличие информации об установленном факте нарушений обязательных требований, установленных в отношении перевозок муниципальным маршрутом регулярных перевозок, не относящихся к предмету федерального государственного контроля (надзора),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1573A" w:rsidRDefault="0061573A" w:rsidP="006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3CFC" w:rsidRPr="00783CFC">
        <w:rPr>
          <w:rFonts w:ascii="Times New Roman" w:hAnsi="Times New Roman" w:cs="Times New Roman"/>
          <w:sz w:val="28"/>
          <w:szCs w:val="28"/>
        </w:rPr>
        <w:t xml:space="preserve">. Наличие информации об установленном факте истечения сроков действия технических требований и условий, подлежащих обязательному </w:t>
      </w:r>
      <w:r w:rsidR="00783CFC" w:rsidRPr="00783CFC">
        <w:rPr>
          <w:rFonts w:ascii="Times New Roman" w:hAnsi="Times New Roman" w:cs="Times New Roman"/>
          <w:sz w:val="28"/>
          <w:szCs w:val="28"/>
        </w:rPr>
        <w:lastRenderedPageBreak/>
        <w:t>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C6468F" w:rsidRPr="00783CFC" w:rsidRDefault="0061573A" w:rsidP="006C3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46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68F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C6468F">
        <w:rPr>
          <w:rFonts w:ascii="Times New Roman" w:hAnsi="Times New Roman" w:cs="Times New Roman"/>
          <w:sz w:val="28"/>
          <w:szCs w:val="28"/>
        </w:rPr>
        <w:t xml:space="preserve">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13960" w:rsidRDefault="00413960" w:rsidP="0041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960" w:rsidRDefault="00413960" w:rsidP="0041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777" w:rsidRDefault="006C3777" w:rsidP="0041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FDC" w:rsidRDefault="00AC2FDC" w:rsidP="00AC2F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9029471"/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C2FDC" w:rsidRDefault="00AC2FDC" w:rsidP="00AC2F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413960" w:rsidRDefault="00AC2FDC" w:rsidP="00AC2F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</w:t>
      </w:r>
      <w:r w:rsidR="009E55AA">
        <w:rPr>
          <w:rFonts w:ascii="Times New Roman" w:hAnsi="Times New Roman" w:cs="Times New Roman"/>
          <w:sz w:val="28"/>
          <w:szCs w:val="28"/>
        </w:rPr>
        <w:t>уга Ставропольского края</w:t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AC2FDC" w:rsidRDefault="00AC2FDC" w:rsidP="009E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DC" w:rsidRDefault="00AC2FDC" w:rsidP="009E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DC" w:rsidRDefault="00AC2FDC" w:rsidP="009E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DC" w:rsidRDefault="00AC2FDC" w:rsidP="00AC2F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AC2FDC" w:rsidRDefault="00AC2FDC" w:rsidP="00AC2F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C2FDC" w:rsidRPr="00783CFC" w:rsidRDefault="00AC2FDC" w:rsidP="00AC2F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</w:t>
      </w:r>
      <w:r w:rsidR="009E55AA">
        <w:rPr>
          <w:rFonts w:ascii="Times New Roman" w:hAnsi="Times New Roman" w:cs="Times New Roman"/>
          <w:sz w:val="28"/>
          <w:szCs w:val="28"/>
        </w:rPr>
        <w:t>ропольского края</w:t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</w:r>
      <w:r w:rsidR="009E55AA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И.В.Серов</w:t>
      </w:r>
      <w:bookmarkEnd w:id="2"/>
      <w:proofErr w:type="spellEnd"/>
    </w:p>
    <w:sectPr w:rsidR="00AC2FDC" w:rsidRPr="00783CFC" w:rsidSect="009E55AA">
      <w:headerReference w:type="default" r:id="rId6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14" w:rsidRDefault="00D96314" w:rsidP="003C69CB">
      <w:pPr>
        <w:spacing w:after="0" w:line="240" w:lineRule="auto"/>
      </w:pPr>
      <w:r>
        <w:separator/>
      </w:r>
    </w:p>
  </w:endnote>
  <w:endnote w:type="continuationSeparator" w:id="0">
    <w:p w:rsidR="00D96314" w:rsidRDefault="00D96314" w:rsidP="003C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14" w:rsidRDefault="00D96314" w:rsidP="003C69CB">
      <w:pPr>
        <w:spacing w:after="0" w:line="240" w:lineRule="auto"/>
      </w:pPr>
      <w:r>
        <w:separator/>
      </w:r>
    </w:p>
  </w:footnote>
  <w:footnote w:type="continuationSeparator" w:id="0">
    <w:p w:rsidR="00D96314" w:rsidRDefault="00D96314" w:rsidP="003C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444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69CB" w:rsidRDefault="003C69CB">
        <w:pPr>
          <w:pStyle w:val="a4"/>
          <w:jc w:val="center"/>
        </w:pPr>
      </w:p>
      <w:p w:rsidR="00590BC2" w:rsidRDefault="00590BC2">
        <w:pPr>
          <w:pStyle w:val="a4"/>
          <w:jc w:val="center"/>
        </w:pPr>
      </w:p>
      <w:p w:rsidR="003C69CB" w:rsidRPr="003C69CB" w:rsidRDefault="003C69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55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55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55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48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55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69CB" w:rsidRDefault="003C69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FC"/>
    <w:rsid w:val="001075A3"/>
    <w:rsid w:val="001544ED"/>
    <w:rsid w:val="00174B8C"/>
    <w:rsid w:val="00225465"/>
    <w:rsid w:val="002A6E83"/>
    <w:rsid w:val="003C69CB"/>
    <w:rsid w:val="00413960"/>
    <w:rsid w:val="0053304C"/>
    <w:rsid w:val="00590BC2"/>
    <w:rsid w:val="005A77FA"/>
    <w:rsid w:val="0061573A"/>
    <w:rsid w:val="006548EB"/>
    <w:rsid w:val="006C3777"/>
    <w:rsid w:val="00783CFC"/>
    <w:rsid w:val="007B274C"/>
    <w:rsid w:val="00880C28"/>
    <w:rsid w:val="00885AD7"/>
    <w:rsid w:val="009E55AA"/>
    <w:rsid w:val="00AC2FDC"/>
    <w:rsid w:val="00AD02CA"/>
    <w:rsid w:val="00C06961"/>
    <w:rsid w:val="00C6468F"/>
    <w:rsid w:val="00D25F65"/>
    <w:rsid w:val="00D57203"/>
    <w:rsid w:val="00D96314"/>
    <w:rsid w:val="00DD651B"/>
    <w:rsid w:val="00E21956"/>
    <w:rsid w:val="00E84D3A"/>
    <w:rsid w:val="00E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53EEA"/>
  <w15:chartTrackingRefBased/>
  <w15:docId w15:val="{803B63EC-5E24-4D63-BB60-C1DB7A4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9CB"/>
  </w:style>
  <w:style w:type="paragraph" w:styleId="a6">
    <w:name w:val="footer"/>
    <w:basedOn w:val="a"/>
    <w:link w:val="a7"/>
    <w:uiPriority w:val="99"/>
    <w:unhideWhenUsed/>
    <w:rsid w:val="003C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DUMA-1</cp:lastModifiedBy>
  <cp:revision>2</cp:revision>
  <cp:lastPrinted>2022-04-07T12:53:00Z</cp:lastPrinted>
  <dcterms:created xsi:type="dcterms:W3CDTF">2022-04-15T06:44:00Z</dcterms:created>
  <dcterms:modified xsi:type="dcterms:W3CDTF">2022-04-15T06:44:00Z</dcterms:modified>
</cp:coreProperties>
</file>